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0B79E" w14:textId="77777777" w:rsidR="00224F0A" w:rsidRDefault="006E3C72" w:rsidP="004625EF">
      <w:pPr>
        <w:pStyle w:val="Nadpis1"/>
        <w:jc w:val="center"/>
        <w:rPr>
          <w:rFonts w:cs="Arial"/>
          <w:sz w:val="32"/>
          <w:szCs w:val="32"/>
        </w:rPr>
      </w:pPr>
      <w:r w:rsidRPr="006E3C72">
        <w:rPr>
          <w:rFonts w:cs="Arial"/>
          <w:sz w:val="32"/>
          <w:szCs w:val="32"/>
        </w:rPr>
        <w:t>Příloha č.</w:t>
      </w:r>
      <w:r w:rsidR="00CD1E4C">
        <w:rPr>
          <w:rFonts w:cs="Arial"/>
          <w:sz w:val="32"/>
          <w:szCs w:val="32"/>
        </w:rPr>
        <w:t xml:space="preserve"> </w:t>
      </w:r>
      <w:r w:rsidRPr="006E3C72">
        <w:rPr>
          <w:rFonts w:cs="Arial"/>
          <w:sz w:val="32"/>
          <w:szCs w:val="32"/>
        </w:rPr>
        <w:t>2</w:t>
      </w:r>
      <w:r w:rsidR="00F9699E" w:rsidRPr="006E3C72">
        <w:rPr>
          <w:rFonts w:cs="Arial"/>
          <w:sz w:val="32"/>
          <w:szCs w:val="32"/>
        </w:rPr>
        <w:t xml:space="preserve"> – </w:t>
      </w:r>
      <w:r w:rsidRPr="006E3C72">
        <w:rPr>
          <w:rFonts w:cs="Arial"/>
          <w:sz w:val="32"/>
          <w:szCs w:val="32"/>
        </w:rPr>
        <w:t xml:space="preserve">List služby </w:t>
      </w:r>
    </w:p>
    <w:p w14:paraId="6941A3F2" w14:textId="2AC9C8C3" w:rsidR="00A6188C" w:rsidRPr="006E3C72" w:rsidRDefault="006E3C72" w:rsidP="004625EF">
      <w:pPr>
        <w:pStyle w:val="Nadpis1"/>
        <w:jc w:val="center"/>
        <w:rPr>
          <w:rFonts w:cs="Arial"/>
          <w:sz w:val="32"/>
          <w:szCs w:val="32"/>
        </w:rPr>
      </w:pPr>
      <w:r w:rsidRPr="006E3C72">
        <w:rPr>
          <w:rFonts w:cs="Arial"/>
          <w:sz w:val="32"/>
          <w:szCs w:val="32"/>
        </w:rPr>
        <w:t xml:space="preserve">P03 </w:t>
      </w:r>
      <w:r w:rsidR="00A449B5">
        <w:rPr>
          <w:rFonts w:cs="Arial"/>
          <w:sz w:val="32"/>
          <w:szCs w:val="32"/>
        </w:rPr>
        <w:t xml:space="preserve">– Provoz ED (Aktiv) - </w:t>
      </w:r>
      <w:r w:rsidR="004B7C9B">
        <w:rPr>
          <w:rFonts w:cs="Arial"/>
          <w:sz w:val="32"/>
          <w:szCs w:val="32"/>
        </w:rPr>
        <w:t>S</w:t>
      </w:r>
      <w:r w:rsidRPr="006E3C72">
        <w:rPr>
          <w:rFonts w:cs="Arial"/>
          <w:sz w:val="32"/>
          <w:szCs w:val="32"/>
        </w:rPr>
        <w:t xml:space="preserve">tandardní </w:t>
      </w:r>
      <w:r w:rsidR="0081787E">
        <w:rPr>
          <w:rFonts w:cs="Arial"/>
          <w:sz w:val="32"/>
          <w:szCs w:val="32"/>
        </w:rPr>
        <w:t xml:space="preserve">provozní </w:t>
      </w:r>
      <w:r w:rsidRPr="006E3C72">
        <w:rPr>
          <w:rFonts w:cs="Arial"/>
          <w:sz w:val="32"/>
          <w:szCs w:val="32"/>
        </w:rPr>
        <w:t>činnosti</w:t>
      </w:r>
    </w:p>
    <w:p w14:paraId="163B740A" w14:textId="77777777" w:rsidR="00132FFC" w:rsidRPr="006E3C72" w:rsidRDefault="00132FFC">
      <w:pPr>
        <w:rPr>
          <w:rFonts w:cs="Arial"/>
          <w:b/>
        </w:rPr>
      </w:pPr>
    </w:p>
    <w:p w14:paraId="01DF5BD5" w14:textId="77777777" w:rsidR="006E3C72" w:rsidRPr="006E3C72" w:rsidRDefault="006E3C72" w:rsidP="006E3C72">
      <w:pPr>
        <w:pStyle w:val="slovn1"/>
        <w:numPr>
          <w:ilvl w:val="0"/>
          <w:numId w:val="5"/>
        </w:numPr>
        <w:tabs>
          <w:tab w:val="clear" w:pos="360"/>
          <w:tab w:val="num" w:pos="454"/>
        </w:tabs>
        <w:ind w:left="454" w:hanging="454"/>
        <w:rPr>
          <w:rFonts w:ascii="Arial" w:hAnsi="Arial" w:cs="Arial"/>
        </w:rPr>
      </w:pPr>
      <w:r w:rsidRPr="006E3C72">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6E3C72" w:rsidRPr="006E3C72" w14:paraId="4773A300" w14:textId="77777777" w:rsidTr="006E3C72">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0D2B6B2"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EB7ACF9" w14:textId="77777777" w:rsidR="006E3C72" w:rsidRPr="006E3C72" w:rsidRDefault="006E3C72">
            <w:pPr>
              <w:spacing w:before="40" w:after="40"/>
              <w:jc w:val="both"/>
              <w:rPr>
                <w:rFonts w:cs="Arial"/>
              </w:rPr>
            </w:pPr>
            <w:r w:rsidRPr="006E3C72">
              <w:rPr>
                <w:rFonts w:cs="Arial"/>
              </w:rPr>
              <w:t>P03</w:t>
            </w:r>
          </w:p>
        </w:tc>
      </w:tr>
      <w:tr w:rsidR="006E3C72" w:rsidRPr="006E3C72" w14:paraId="24E1122A" w14:textId="77777777" w:rsidTr="006E3C72">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A4108F9"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C02075B" w14:textId="392BC120" w:rsidR="006E3C72" w:rsidRPr="006E3C72" w:rsidRDefault="003D2B59">
            <w:pPr>
              <w:spacing w:before="40" w:after="40"/>
              <w:jc w:val="both"/>
              <w:rPr>
                <w:rFonts w:cs="Arial"/>
              </w:rPr>
            </w:pPr>
            <w:r>
              <w:rPr>
                <w:rFonts w:cs="Arial"/>
              </w:rPr>
              <w:t>S</w:t>
            </w:r>
            <w:r w:rsidR="006E3C72" w:rsidRPr="006E3C72">
              <w:rPr>
                <w:rFonts w:cs="Arial"/>
              </w:rPr>
              <w:t xml:space="preserve">tandardní </w:t>
            </w:r>
            <w:r w:rsidR="0081787E">
              <w:rPr>
                <w:rFonts w:cs="Arial"/>
              </w:rPr>
              <w:t xml:space="preserve">provozní </w:t>
            </w:r>
            <w:r w:rsidR="006E3C72" w:rsidRPr="006E3C72">
              <w:rPr>
                <w:rFonts w:cs="Arial"/>
              </w:rPr>
              <w:t>činnosti</w:t>
            </w:r>
          </w:p>
        </w:tc>
      </w:tr>
    </w:tbl>
    <w:p w14:paraId="6982A282" w14:textId="77777777" w:rsidR="006E3C72" w:rsidRPr="006E3C72" w:rsidRDefault="006E3C72" w:rsidP="006E3C72">
      <w:pPr>
        <w:pStyle w:val="slovn1"/>
        <w:numPr>
          <w:ilvl w:val="0"/>
          <w:numId w:val="5"/>
        </w:numPr>
        <w:tabs>
          <w:tab w:val="clear" w:pos="360"/>
          <w:tab w:val="num" w:pos="454"/>
        </w:tabs>
        <w:ind w:left="454" w:hanging="454"/>
        <w:rPr>
          <w:rFonts w:ascii="Arial" w:hAnsi="Arial" w:cs="Arial"/>
        </w:rPr>
      </w:pPr>
      <w:r w:rsidRPr="006E3C72">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6E3C72" w:rsidRPr="006E3C72" w14:paraId="463957BD"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3A1397B"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B26FEDE" w14:textId="013B51EC" w:rsidR="00D061D9" w:rsidRDefault="00D061D9" w:rsidP="00D061D9">
            <w:pPr>
              <w:spacing w:before="40" w:after="40"/>
              <w:jc w:val="both"/>
              <w:rPr>
                <w:rFonts w:cs="Arial"/>
              </w:rPr>
            </w:pPr>
            <w:r>
              <w:rPr>
                <w:rFonts w:cs="Arial"/>
              </w:rPr>
              <w:t>Cíle Služby jsou</w:t>
            </w:r>
            <w:r w:rsidR="004A2EEE">
              <w:rPr>
                <w:rFonts w:cs="Arial"/>
              </w:rPr>
              <w:t xml:space="preserve"> zejména</w:t>
            </w:r>
            <w:r>
              <w:rPr>
                <w:rFonts w:cs="Arial"/>
              </w:rPr>
              <w:t>:</w:t>
            </w:r>
          </w:p>
          <w:p w14:paraId="520C8D06" w14:textId="458A4A11" w:rsidR="00D061D9" w:rsidRDefault="00D061D9" w:rsidP="00D061D9">
            <w:pPr>
              <w:pStyle w:val="Odstavecseseznamem"/>
              <w:numPr>
                <w:ilvl w:val="0"/>
                <w:numId w:val="6"/>
              </w:numPr>
              <w:overflowPunct/>
              <w:autoSpaceDE/>
              <w:adjustRightInd/>
              <w:spacing w:before="40" w:after="40" w:line="254" w:lineRule="auto"/>
              <w:contextualSpacing/>
              <w:jc w:val="both"/>
              <w:textAlignment w:val="auto"/>
              <w:rPr>
                <w:rFonts w:ascii="Arial" w:hAnsi="Arial" w:cs="Arial"/>
              </w:rPr>
            </w:pPr>
            <w:r w:rsidRPr="1E2CF1BA">
              <w:rPr>
                <w:rFonts w:ascii="Arial" w:hAnsi="Arial" w:cs="Arial"/>
              </w:rPr>
              <w:t>zajištění běžných denních činností</w:t>
            </w:r>
            <w:r w:rsidR="00C04B18" w:rsidRPr="00C04B18">
              <w:rPr>
                <w:rFonts w:ascii="Arial" w:hAnsi="Arial" w:cs="Arial"/>
              </w:rPr>
              <w:t>, provádění drobných změn</w:t>
            </w:r>
            <w:r w:rsidR="00004FB0" w:rsidRPr="1E2CF1BA">
              <w:rPr>
                <w:rFonts w:ascii="Arial" w:hAnsi="Arial" w:cs="Arial"/>
              </w:rPr>
              <w:t xml:space="preserve"> </w:t>
            </w:r>
            <w:r w:rsidRPr="1E2CF1BA">
              <w:rPr>
                <w:rFonts w:ascii="Arial" w:hAnsi="Arial" w:cs="Arial"/>
              </w:rPr>
              <w:t xml:space="preserve">a operací v rámci činností správce </w:t>
            </w:r>
            <w:r w:rsidR="008455F5">
              <w:rPr>
                <w:rFonts w:ascii="Arial" w:hAnsi="Arial" w:cs="Arial"/>
              </w:rPr>
              <w:t>ED</w:t>
            </w:r>
            <w:r w:rsidRPr="1E2CF1BA">
              <w:rPr>
                <w:rFonts w:ascii="Arial" w:hAnsi="Arial" w:cs="Arial"/>
              </w:rPr>
              <w:t xml:space="preserve">, které byly zadány v systému HelpDesk Objednatele a schváleny </w:t>
            </w:r>
            <w:r w:rsidR="4B284989" w:rsidRPr="1E2CF1BA">
              <w:rPr>
                <w:rFonts w:ascii="Arial" w:hAnsi="Arial" w:cs="Arial"/>
              </w:rPr>
              <w:t>O</w:t>
            </w:r>
            <w:r w:rsidRPr="1E2CF1BA">
              <w:rPr>
                <w:rFonts w:ascii="Arial" w:hAnsi="Arial" w:cs="Arial"/>
              </w:rPr>
              <w:t xml:space="preserve">bjednatelem, </w:t>
            </w:r>
          </w:p>
          <w:p w14:paraId="07753D81" w14:textId="1E679100" w:rsidR="009E4BF5" w:rsidRDefault="00D061D9" w:rsidP="00D34DA9">
            <w:pPr>
              <w:pStyle w:val="Odstavecseseznamem"/>
              <w:numPr>
                <w:ilvl w:val="0"/>
                <w:numId w:val="6"/>
              </w:numPr>
              <w:overflowPunct/>
              <w:autoSpaceDE/>
              <w:adjustRightInd/>
              <w:spacing w:before="40" w:after="40" w:line="254" w:lineRule="auto"/>
              <w:contextualSpacing/>
              <w:jc w:val="both"/>
              <w:textAlignment w:val="auto"/>
              <w:rPr>
                <w:rFonts w:ascii="Arial" w:hAnsi="Arial" w:cs="Arial"/>
              </w:rPr>
            </w:pPr>
            <w:r w:rsidRPr="1E2CF1BA">
              <w:rPr>
                <w:rFonts w:ascii="Arial" w:hAnsi="Arial" w:cs="Arial"/>
              </w:rPr>
              <w:t xml:space="preserve">registrace veškerých žádostí o </w:t>
            </w:r>
            <w:r w:rsidR="00E47C74" w:rsidRPr="1E2CF1BA">
              <w:rPr>
                <w:rFonts w:ascii="Arial" w:hAnsi="Arial" w:cs="Arial"/>
              </w:rPr>
              <w:t>Standardní</w:t>
            </w:r>
            <w:r w:rsidRPr="1E2CF1BA">
              <w:rPr>
                <w:rFonts w:ascii="Arial" w:hAnsi="Arial" w:cs="Arial"/>
              </w:rPr>
              <w:t xml:space="preserve"> činnosti v nástroji HelpDesk </w:t>
            </w:r>
            <w:r w:rsidR="3E676F89" w:rsidRPr="1E2CF1BA">
              <w:rPr>
                <w:rFonts w:ascii="Arial" w:hAnsi="Arial" w:cs="Arial"/>
              </w:rPr>
              <w:t>O</w:t>
            </w:r>
            <w:r w:rsidRPr="1E2CF1BA">
              <w:rPr>
                <w:rFonts w:ascii="Arial" w:hAnsi="Arial" w:cs="Arial"/>
              </w:rPr>
              <w:t>bjednatele</w:t>
            </w:r>
          </w:p>
          <w:p w14:paraId="1BC156A0" w14:textId="574999FA"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 xml:space="preserve">zajištění požadované dostupnosti </w:t>
            </w:r>
            <w:r>
              <w:rPr>
                <w:rFonts w:ascii="Arial" w:hAnsi="Arial" w:cs="Arial"/>
              </w:rPr>
              <w:t>ED</w:t>
            </w:r>
            <w:r w:rsidRPr="00E92F32">
              <w:rPr>
                <w:rFonts w:ascii="Arial" w:hAnsi="Arial" w:cs="Arial"/>
              </w:rPr>
              <w:t xml:space="preserve"> dle SLA,</w:t>
            </w:r>
          </w:p>
          <w:p w14:paraId="6324E6E1" w14:textId="77777777"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zajištění administrace a projektové řízení přímo souvisejících s touto poskytovanou službou,</w:t>
            </w:r>
          </w:p>
          <w:p w14:paraId="19BA2CC4" w14:textId="77777777"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zajištění a aplikace bezpečnostních záplat,</w:t>
            </w:r>
          </w:p>
          <w:p w14:paraId="16542BAE" w14:textId="77777777"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poskytování podpory při zavádění Služby a jejich částí do monitoringu Objednatele,</w:t>
            </w:r>
          </w:p>
          <w:p w14:paraId="361C68D6" w14:textId="77777777"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komunikace, řešení a eskalace na podporu výrobce,</w:t>
            </w:r>
          </w:p>
          <w:p w14:paraId="7AEE9D2D" w14:textId="77777777" w:rsidR="00E92F32" w:rsidRP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registrace veškerých žádostí o provozní činnosti v nástroji HelpDesk Objednatele,</w:t>
            </w:r>
          </w:p>
          <w:p w14:paraId="2F10B378" w14:textId="7F558CCA" w:rsidR="00E92F32" w:rsidRDefault="00E92F32" w:rsidP="00E92F32">
            <w:pPr>
              <w:pStyle w:val="Odstavecseseznamem"/>
              <w:numPr>
                <w:ilvl w:val="0"/>
                <w:numId w:val="6"/>
              </w:numPr>
              <w:spacing w:before="40" w:after="40" w:line="254" w:lineRule="auto"/>
              <w:contextualSpacing/>
              <w:jc w:val="both"/>
              <w:rPr>
                <w:rFonts w:ascii="Arial" w:hAnsi="Arial" w:cs="Arial"/>
              </w:rPr>
            </w:pPr>
            <w:r w:rsidRPr="00E92F32">
              <w:rPr>
                <w:rFonts w:ascii="Arial" w:hAnsi="Arial" w:cs="Arial"/>
              </w:rPr>
              <w:t xml:space="preserve">zajištění vedení žurnálu změn konfigurací </w:t>
            </w:r>
            <w:r>
              <w:rPr>
                <w:rFonts w:ascii="Arial" w:hAnsi="Arial" w:cs="Arial"/>
              </w:rPr>
              <w:t>ED</w:t>
            </w:r>
            <w:r w:rsidRPr="00E92F32">
              <w:rPr>
                <w:rFonts w:ascii="Arial" w:hAnsi="Arial" w:cs="Arial"/>
              </w:rPr>
              <w:t xml:space="preserve"> a jeho zpřístupnění Objednateli,</w:t>
            </w:r>
          </w:p>
          <w:p w14:paraId="2FF72863" w14:textId="77777777" w:rsidR="00740A77" w:rsidRDefault="00740A77" w:rsidP="00740A77">
            <w:pPr>
              <w:spacing w:before="40" w:after="40" w:line="254" w:lineRule="auto"/>
              <w:contextualSpacing/>
              <w:jc w:val="both"/>
              <w:rPr>
                <w:rFonts w:cs="Arial"/>
              </w:rPr>
            </w:pPr>
          </w:p>
          <w:p w14:paraId="552744E5" w14:textId="3DE8BD9C" w:rsidR="00740A77" w:rsidRPr="00740A77" w:rsidRDefault="00740A77" w:rsidP="003C19B2">
            <w:pPr>
              <w:spacing w:before="40" w:after="40" w:line="254" w:lineRule="auto"/>
              <w:contextualSpacing/>
              <w:jc w:val="both"/>
              <w:rPr>
                <w:rFonts w:cs="Arial"/>
              </w:rPr>
            </w:pPr>
            <w:r w:rsidRPr="00740A77">
              <w:rPr>
                <w:rFonts w:cs="Arial"/>
              </w:rPr>
              <w:t>Dodavatel je povinen dodržovat zásady a povinnosti na úseku kybernetické bezpečnosti v souladu s aplikovatelnými obecně závaznými právními předpisy, zejména Zákona o kybernetické bezpečnosti, Vyhláškou o kybernetické bezpečnosti a dalšími závaznými nebo doporučujícími akty vydanými ze strany orgánů veřejné moci</w:t>
            </w:r>
            <w:r w:rsidRPr="00740A77">
              <w:rPr>
                <w:rFonts w:cs="Arial"/>
              </w:rPr>
              <w:br/>
              <w:t>(Národního úřadu pro kybernetickou a informační bezpečnost či jiného správního orgánu).</w:t>
            </w:r>
          </w:p>
          <w:p w14:paraId="5CD082DE" w14:textId="3C14163B" w:rsidR="007D6DB4" w:rsidRPr="00D34DA9" w:rsidRDefault="007D6DB4" w:rsidP="003C19B2">
            <w:pPr>
              <w:pStyle w:val="Odstavecseseznamem"/>
              <w:overflowPunct/>
              <w:autoSpaceDE/>
              <w:adjustRightInd/>
              <w:spacing w:before="40" w:after="40" w:line="254" w:lineRule="auto"/>
              <w:ind w:left="765"/>
              <w:contextualSpacing/>
              <w:jc w:val="both"/>
              <w:textAlignment w:val="auto"/>
              <w:rPr>
                <w:rFonts w:ascii="Arial" w:hAnsi="Arial" w:cs="Arial"/>
              </w:rPr>
            </w:pPr>
          </w:p>
        </w:tc>
      </w:tr>
      <w:tr w:rsidR="006E3C72" w:rsidRPr="006E3C72" w14:paraId="42008EB1"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0E7C661"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6B22D1C" w14:textId="06327F46" w:rsidR="006E3C72" w:rsidRPr="006E3C72" w:rsidRDefault="006E3C72">
            <w:pPr>
              <w:spacing w:before="40" w:after="40"/>
              <w:jc w:val="both"/>
              <w:rPr>
                <w:rFonts w:cs="Arial"/>
              </w:rPr>
            </w:pPr>
            <w:r w:rsidRPr="006E3C72">
              <w:rPr>
                <w:rFonts w:cs="Arial"/>
              </w:rPr>
              <w:t>Provozní činnosti specifikované v sekci „Služba zahrnuje“ jsou vykonávány pro následující:</w:t>
            </w:r>
          </w:p>
          <w:p w14:paraId="2C797C04" w14:textId="1C020679" w:rsidR="00894DD2" w:rsidRPr="00950B09" w:rsidRDefault="009C5E25" w:rsidP="00894DD2">
            <w:pPr>
              <w:pStyle w:val="Odstavecseseznamem"/>
              <w:numPr>
                <w:ilvl w:val="0"/>
                <w:numId w:val="6"/>
              </w:numPr>
              <w:overflowPunct/>
              <w:autoSpaceDE/>
              <w:autoSpaceDN/>
              <w:adjustRightInd/>
              <w:textAlignment w:val="auto"/>
              <w:rPr>
                <w:rFonts w:ascii="Arial" w:hAnsi="Arial" w:cs="Arial"/>
              </w:rPr>
            </w:pPr>
            <w:r>
              <w:rPr>
                <w:rFonts w:ascii="Arial" w:hAnsi="Arial" w:cs="Arial"/>
              </w:rPr>
              <w:t>Energetický dispečink</w:t>
            </w:r>
          </w:p>
          <w:p w14:paraId="4B976E35" w14:textId="77777777" w:rsidR="00D061D9" w:rsidRDefault="00D061D9">
            <w:pPr>
              <w:spacing w:before="40" w:after="40"/>
              <w:jc w:val="both"/>
              <w:rPr>
                <w:rFonts w:cs="Arial"/>
              </w:rPr>
            </w:pPr>
          </w:p>
          <w:p w14:paraId="0B6BCF68" w14:textId="4CAE5FBA" w:rsidR="006E3C72" w:rsidRPr="006E3C72" w:rsidRDefault="008455F5">
            <w:pPr>
              <w:spacing w:before="40" w:after="40"/>
              <w:jc w:val="both"/>
              <w:rPr>
                <w:rFonts w:cs="Arial"/>
              </w:rPr>
            </w:pPr>
            <w:r>
              <w:rPr>
                <w:rFonts w:cs="Arial"/>
              </w:rPr>
              <w:lastRenderedPageBreak/>
              <w:t>ED</w:t>
            </w:r>
            <w:r w:rsidRPr="006E3C72">
              <w:rPr>
                <w:rFonts w:cs="Arial"/>
              </w:rPr>
              <w:t xml:space="preserve"> </w:t>
            </w:r>
            <w:r w:rsidR="006E3C72" w:rsidRPr="006E3C72">
              <w:rPr>
                <w:rFonts w:cs="Arial"/>
              </w:rPr>
              <w:t xml:space="preserve">a jejich komponenty jsou definovány v příloze 3 – Katalog </w:t>
            </w:r>
            <w:r w:rsidR="00933AF7">
              <w:rPr>
                <w:rFonts w:cs="Arial"/>
              </w:rPr>
              <w:t>A</w:t>
            </w:r>
            <w:r>
              <w:rPr>
                <w:rFonts w:cs="Arial"/>
              </w:rPr>
              <w:t>ktiv</w:t>
            </w:r>
            <w:r w:rsidRPr="006E3C72">
              <w:rPr>
                <w:rFonts w:cs="Arial"/>
              </w:rPr>
              <w:t xml:space="preserve"> </w:t>
            </w:r>
            <w:r w:rsidR="006E3C72" w:rsidRPr="006E3C72">
              <w:rPr>
                <w:rFonts w:cs="Arial"/>
              </w:rPr>
              <w:t>této Smlouvy.</w:t>
            </w:r>
          </w:p>
        </w:tc>
      </w:tr>
      <w:tr w:rsidR="006E3C72" w:rsidRPr="006E3C72" w14:paraId="210A27EE"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2A6EE1D6" w14:textId="77777777" w:rsidR="006E3C72" w:rsidRPr="006E3C72" w:rsidRDefault="006E3C72">
            <w:pPr>
              <w:keepNext/>
              <w:spacing w:before="40" w:after="40"/>
              <w:jc w:val="both"/>
              <w:rPr>
                <w:rFonts w:cs="Arial"/>
                <w:b/>
                <w:color w:val="FFFFFF" w:themeColor="background1"/>
              </w:rPr>
            </w:pPr>
            <w:r w:rsidRPr="006E3C72">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DA97CB" w14:textId="77777777" w:rsidR="006E3C72" w:rsidRDefault="006E3C72">
            <w:pPr>
              <w:keepNext/>
              <w:spacing w:before="40" w:after="40"/>
              <w:jc w:val="both"/>
              <w:rPr>
                <w:rFonts w:cs="Arial"/>
              </w:rPr>
            </w:pPr>
            <w:commentRangeStart w:id="0"/>
            <w:commentRangeStart w:id="1"/>
            <w:r w:rsidRPr="006E3C72">
              <w:rPr>
                <w:rFonts w:cs="Arial"/>
              </w:rPr>
              <w:t>Služba zahrnuje minimálně následující aktivity</w:t>
            </w:r>
            <w:commentRangeEnd w:id="0"/>
            <w:r w:rsidR="007E2908">
              <w:rPr>
                <w:rStyle w:val="Odkaznakoment"/>
              </w:rPr>
              <w:commentReference w:id="0"/>
            </w:r>
            <w:commentRangeEnd w:id="1"/>
            <w:r>
              <w:rPr>
                <w:rStyle w:val="Odkaznakoment"/>
              </w:rPr>
              <w:commentReference w:id="1"/>
            </w:r>
            <w:r w:rsidRPr="006E3C72">
              <w:rPr>
                <w:rFonts w:cs="Arial"/>
              </w:rPr>
              <w:t>:</w:t>
            </w:r>
          </w:p>
          <w:p w14:paraId="01625E4A" w14:textId="77777777" w:rsidR="001A5D7F" w:rsidRDefault="001A5D7F">
            <w:pPr>
              <w:keepNext/>
              <w:spacing w:before="40" w:after="40"/>
              <w:jc w:val="both"/>
              <w:rPr>
                <w:rFonts w:cs="Arial"/>
              </w:rPr>
            </w:pPr>
          </w:p>
          <w:p w14:paraId="585415EF" w14:textId="77777777" w:rsidR="001A5D7F" w:rsidRDefault="001A5D7F" w:rsidP="008E1C72">
            <w:pPr>
              <w:pStyle w:val="Odstavecseseznamem"/>
              <w:keepNext/>
              <w:numPr>
                <w:ilvl w:val="0"/>
                <w:numId w:val="6"/>
              </w:numPr>
              <w:spacing w:before="40" w:after="40" w:line="256" w:lineRule="auto"/>
              <w:contextualSpacing/>
              <w:jc w:val="both"/>
              <w:rPr>
                <w:rFonts w:ascii="Arial" w:hAnsi="Arial" w:cs="Arial"/>
              </w:rPr>
            </w:pPr>
            <w:r w:rsidRPr="006C3F98">
              <w:rPr>
                <w:rFonts w:ascii="Arial" w:hAnsi="Arial" w:cs="Arial"/>
              </w:rPr>
              <w:t>provedení restartu nebo resetu rozhraní, služeb nebo dávkových úloh,</w:t>
            </w:r>
          </w:p>
          <w:p w14:paraId="2D7955CE" w14:textId="77777777" w:rsidR="008E1C72" w:rsidRDefault="008E1C72" w:rsidP="008E1C72">
            <w:pPr>
              <w:pStyle w:val="Odstavecseseznamem"/>
              <w:keepNext/>
              <w:numPr>
                <w:ilvl w:val="0"/>
                <w:numId w:val="6"/>
              </w:numPr>
              <w:spacing w:after="40" w:line="254" w:lineRule="auto"/>
              <w:contextualSpacing/>
              <w:jc w:val="both"/>
              <w:textAlignment w:val="auto"/>
              <w:rPr>
                <w:rFonts w:ascii="Arial" w:hAnsi="Arial" w:cs="Arial"/>
              </w:rPr>
            </w:pPr>
            <w:r>
              <w:rPr>
                <w:rFonts w:ascii="Arial" w:hAnsi="Arial" w:cs="Arial"/>
              </w:rPr>
              <w:t>správa číselníků (doplnění a oprava dat včetně exportu),</w:t>
            </w:r>
          </w:p>
          <w:p w14:paraId="22DD7B42" w14:textId="5883F3DC" w:rsidR="008E1C72" w:rsidRDefault="008E1C72" w:rsidP="008E1C72">
            <w:pPr>
              <w:pStyle w:val="Odstavecseseznamem"/>
              <w:keepNext/>
              <w:numPr>
                <w:ilvl w:val="0"/>
                <w:numId w:val="6"/>
              </w:numPr>
              <w:spacing w:line="254" w:lineRule="auto"/>
              <w:contextualSpacing/>
              <w:jc w:val="both"/>
              <w:textAlignment w:val="auto"/>
              <w:rPr>
                <w:rFonts w:ascii="Arial" w:hAnsi="Arial" w:cs="Arial"/>
              </w:rPr>
            </w:pPr>
            <w:r>
              <w:rPr>
                <w:rFonts w:ascii="Arial" w:hAnsi="Arial" w:cs="Arial"/>
              </w:rPr>
              <w:t>provedení změn konfigurace a nastavení ED včetně periférií v rozsahu Služby,</w:t>
            </w:r>
          </w:p>
          <w:p w14:paraId="25CE4807" w14:textId="39D23F0A" w:rsidR="008E1C72" w:rsidRDefault="008E1C72" w:rsidP="008E1C72">
            <w:pPr>
              <w:pStyle w:val="Odstavecseseznamem"/>
              <w:keepNext/>
              <w:numPr>
                <w:ilvl w:val="0"/>
                <w:numId w:val="6"/>
              </w:numPr>
              <w:spacing w:line="254" w:lineRule="auto"/>
              <w:contextualSpacing/>
              <w:textAlignment w:val="auto"/>
              <w:rPr>
                <w:rFonts w:ascii="Arial" w:hAnsi="Arial" w:cs="Arial"/>
              </w:rPr>
            </w:pPr>
            <w:r>
              <w:rPr>
                <w:rFonts w:ascii="Arial" w:hAnsi="Arial" w:cs="Arial"/>
              </w:rPr>
              <w:t>exporty dat z ED,</w:t>
            </w:r>
          </w:p>
          <w:p w14:paraId="75ADFF18" w14:textId="0BB11FC5" w:rsidR="008E1C72" w:rsidRDefault="008E1C72" w:rsidP="008E1C72">
            <w:pPr>
              <w:pStyle w:val="Odstavecseseznamem"/>
              <w:keepNext/>
              <w:numPr>
                <w:ilvl w:val="0"/>
                <w:numId w:val="6"/>
              </w:numPr>
              <w:spacing w:line="254" w:lineRule="auto"/>
              <w:contextualSpacing/>
              <w:jc w:val="both"/>
              <w:textAlignment w:val="auto"/>
              <w:rPr>
                <w:rFonts w:ascii="Arial" w:hAnsi="Arial" w:cs="Arial"/>
              </w:rPr>
            </w:pPr>
            <w:r>
              <w:rPr>
                <w:rFonts w:ascii="Arial" w:hAnsi="Arial" w:cs="Arial"/>
              </w:rPr>
              <w:t>oprava dat v ED, (např. hardware konfigurace),</w:t>
            </w:r>
          </w:p>
          <w:p w14:paraId="011DD047" w14:textId="6EDB831E" w:rsidR="008E1C72" w:rsidRDefault="008E1C72" w:rsidP="008E1C72">
            <w:pPr>
              <w:pStyle w:val="Odstavecseseznamem"/>
              <w:keepNext/>
              <w:numPr>
                <w:ilvl w:val="0"/>
                <w:numId w:val="6"/>
              </w:numPr>
              <w:spacing w:line="254" w:lineRule="auto"/>
              <w:contextualSpacing/>
              <w:jc w:val="both"/>
              <w:textAlignment w:val="auto"/>
              <w:rPr>
                <w:rFonts w:ascii="Arial" w:hAnsi="Arial" w:cs="Arial"/>
              </w:rPr>
            </w:pPr>
            <w:r>
              <w:rPr>
                <w:rFonts w:ascii="Arial" w:hAnsi="Arial" w:cs="Arial"/>
              </w:rPr>
              <w:t>správa licencí pro dodaný hardware a software v rámci ED,</w:t>
            </w:r>
          </w:p>
          <w:p w14:paraId="76B69973" w14:textId="720D1E6A" w:rsidR="00841305" w:rsidRPr="003C19B2" w:rsidRDefault="008E1C72" w:rsidP="003C19B2">
            <w:pPr>
              <w:pStyle w:val="Odstavecseseznamem"/>
              <w:keepNext/>
              <w:numPr>
                <w:ilvl w:val="0"/>
                <w:numId w:val="6"/>
              </w:numPr>
              <w:spacing w:line="254" w:lineRule="auto"/>
              <w:contextualSpacing/>
              <w:jc w:val="both"/>
              <w:textAlignment w:val="auto"/>
              <w:rPr>
                <w:rFonts w:ascii="Arial" w:hAnsi="Arial" w:cs="Arial"/>
              </w:rPr>
            </w:pPr>
            <w:r>
              <w:rPr>
                <w:rFonts w:ascii="Arial" w:hAnsi="Arial" w:cs="Arial"/>
              </w:rPr>
              <w:t xml:space="preserve">instalace bezpečnostních aktualizací </w:t>
            </w:r>
            <w:r w:rsidR="0091766A">
              <w:rPr>
                <w:rFonts w:ascii="Arial" w:hAnsi="Arial" w:cs="Arial"/>
              </w:rPr>
              <w:t>ED</w:t>
            </w:r>
            <w:r>
              <w:rPr>
                <w:rFonts w:ascii="Arial" w:hAnsi="Arial" w:cs="Arial"/>
              </w:rPr>
              <w:t>,</w:t>
            </w:r>
          </w:p>
          <w:p w14:paraId="1498F3DE" w14:textId="77777777" w:rsidR="001A5D7F" w:rsidRPr="006C3F98" w:rsidRDefault="001A5D7F" w:rsidP="008E1C72">
            <w:pPr>
              <w:pStyle w:val="Odstavecseseznamem"/>
              <w:keepNext/>
              <w:numPr>
                <w:ilvl w:val="0"/>
                <w:numId w:val="6"/>
              </w:numPr>
              <w:spacing w:before="40" w:after="40" w:line="256" w:lineRule="auto"/>
              <w:contextualSpacing/>
              <w:jc w:val="both"/>
              <w:rPr>
                <w:rFonts w:ascii="Arial" w:hAnsi="Arial" w:cs="Arial"/>
              </w:rPr>
            </w:pPr>
            <w:r w:rsidRPr="006C3F98">
              <w:rPr>
                <w:rFonts w:ascii="Arial" w:hAnsi="Arial" w:cs="Arial"/>
              </w:rPr>
              <w:t>aktualizace provozní a uživatelské dokumentace,</w:t>
            </w:r>
          </w:p>
          <w:p w14:paraId="4AD05142" w14:textId="589B3152" w:rsidR="001A5D7F" w:rsidRDefault="001A5D7F" w:rsidP="008E1C72">
            <w:pPr>
              <w:pStyle w:val="Odstavecseseznamem"/>
              <w:keepNext/>
              <w:numPr>
                <w:ilvl w:val="0"/>
                <w:numId w:val="6"/>
              </w:numPr>
              <w:spacing w:before="40" w:after="40" w:line="256" w:lineRule="auto"/>
              <w:contextualSpacing/>
              <w:jc w:val="both"/>
              <w:rPr>
                <w:rFonts w:ascii="Arial" w:hAnsi="Arial" w:cs="Arial"/>
              </w:rPr>
            </w:pPr>
            <w:r w:rsidRPr="1E2CF1BA">
              <w:rPr>
                <w:rFonts w:ascii="Arial" w:hAnsi="Arial" w:cs="Arial"/>
              </w:rPr>
              <w:t>aktualizace a správa zdrojových kódu v </w:t>
            </w:r>
            <w:proofErr w:type="spellStart"/>
            <w:r w:rsidRPr="1E2CF1BA">
              <w:rPr>
                <w:rFonts w:ascii="Arial" w:hAnsi="Arial" w:cs="Arial"/>
              </w:rPr>
              <w:t>repozitáři</w:t>
            </w:r>
            <w:proofErr w:type="spellEnd"/>
            <w:r w:rsidRPr="1E2CF1BA">
              <w:rPr>
                <w:rFonts w:ascii="Arial" w:hAnsi="Arial" w:cs="Arial"/>
              </w:rPr>
              <w:t xml:space="preserve"> </w:t>
            </w:r>
            <w:r w:rsidR="1BD00292" w:rsidRPr="1E2CF1BA">
              <w:rPr>
                <w:rFonts w:ascii="Arial" w:hAnsi="Arial" w:cs="Arial"/>
              </w:rPr>
              <w:t>O</w:t>
            </w:r>
            <w:r w:rsidRPr="1E2CF1BA">
              <w:rPr>
                <w:rFonts w:ascii="Arial" w:hAnsi="Arial" w:cs="Arial"/>
              </w:rPr>
              <w:t>bjednatele,</w:t>
            </w:r>
          </w:p>
          <w:p w14:paraId="7C544B9B" w14:textId="77777777" w:rsidR="002833E2" w:rsidRDefault="002833E2" w:rsidP="008E1C72">
            <w:pPr>
              <w:pStyle w:val="Odstavecseseznamem"/>
              <w:keepNext/>
              <w:numPr>
                <w:ilvl w:val="0"/>
                <w:numId w:val="6"/>
              </w:numPr>
              <w:spacing w:before="40" w:after="40" w:line="256" w:lineRule="auto"/>
              <w:contextualSpacing/>
              <w:jc w:val="both"/>
              <w:rPr>
                <w:rFonts w:ascii="Arial" w:hAnsi="Arial" w:cs="Arial"/>
              </w:rPr>
            </w:pPr>
            <w:r w:rsidRPr="00AD46F9">
              <w:rPr>
                <w:rFonts w:ascii="Arial" w:hAnsi="Arial" w:cs="Arial"/>
              </w:rPr>
              <w:t xml:space="preserve">provedení </w:t>
            </w:r>
            <w:r>
              <w:rPr>
                <w:rFonts w:ascii="Arial" w:hAnsi="Arial" w:cs="Arial"/>
              </w:rPr>
              <w:t xml:space="preserve">základních </w:t>
            </w:r>
            <w:r w:rsidRPr="00AD46F9">
              <w:rPr>
                <w:rFonts w:ascii="Arial" w:hAnsi="Arial" w:cs="Arial"/>
              </w:rPr>
              <w:t>změn konfigurace nebo nastavení,</w:t>
            </w:r>
          </w:p>
          <w:p w14:paraId="101E7AA8" w14:textId="5A4C506F" w:rsidR="002833E2" w:rsidRPr="002833E2" w:rsidRDefault="002833E2" w:rsidP="008E1C72">
            <w:pPr>
              <w:pStyle w:val="Odstavecseseznamem"/>
              <w:keepNext/>
              <w:numPr>
                <w:ilvl w:val="0"/>
                <w:numId w:val="6"/>
              </w:numPr>
              <w:spacing w:before="40" w:after="40" w:line="256" w:lineRule="auto"/>
              <w:contextualSpacing/>
              <w:jc w:val="both"/>
              <w:rPr>
                <w:rFonts w:ascii="Arial" w:hAnsi="Arial" w:cs="Arial"/>
              </w:rPr>
            </w:pPr>
            <w:r>
              <w:rPr>
                <w:rFonts w:ascii="Arial" w:hAnsi="Arial" w:cs="Arial"/>
              </w:rPr>
              <w:t>správa uživatelských účtů,</w:t>
            </w:r>
          </w:p>
          <w:p w14:paraId="4960D68A" w14:textId="54BFECF5" w:rsidR="001A5D7F" w:rsidRPr="00F73ABF" w:rsidRDefault="001A5D7F" w:rsidP="008E1C72">
            <w:pPr>
              <w:pStyle w:val="Odstavecseseznamem"/>
              <w:keepNext/>
              <w:numPr>
                <w:ilvl w:val="0"/>
                <w:numId w:val="6"/>
              </w:numPr>
              <w:spacing w:before="40" w:after="40" w:line="256" w:lineRule="auto"/>
              <w:contextualSpacing/>
              <w:jc w:val="both"/>
              <w:rPr>
                <w:rFonts w:ascii="Arial" w:hAnsi="Arial" w:cs="Arial"/>
              </w:rPr>
            </w:pPr>
            <w:r w:rsidRPr="1E2CF1BA">
              <w:rPr>
                <w:rFonts w:ascii="Arial" w:hAnsi="Arial" w:cs="Arial"/>
              </w:rPr>
              <w:t xml:space="preserve">součinnost při upgrade infrastruktury (aplikačních serverů, databází, či jiných síťových prvků) </w:t>
            </w:r>
            <w:r w:rsidR="10FDCBF4" w:rsidRPr="1E2CF1BA">
              <w:rPr>
                <w:rFonts w:ascii="Arial" w:hAnsi="Arial" w:cs="Arial"/>
              </w:rPr>
              <w:t>O</w:t>
            </w:r>
            <w:r w:rsidRPr="1E2CF1BA">
              <w:rPr>
                <w:rFonts w:ascii="Arial" w:hAnsi="Arial" w:cs="Arial"/>
              </w:rPr>
              <w:t>bjednatele,</w:t>
            </w:r>
          </w:p>
          <w:p w14:paraId="2313484C" w14:textId="77777777" w:rsidR="001A5D7F" w:rsidRPr="00F73ABF" w:rsidRDefault="001A5D7F" w:rsidP="008E1C72">
            <w:pPr>
              <w:pStyle w:val="Odstavecseseznamem"/>
              <w:keepNext/>
              <w:numPr>
                <w:ilvl w:val="0"/>
                <w:numId w:val="6"/>
              </w:numPr>
              <w:spacing w:before="40" w:after="40" w:line="256" w:lineRule="auto"/>
              <w:contextualSpacing/>
              <w:jc w:val="both"/>
              <w:rPr>
                <w:rFonts w:ascii="Arial" w:hAnsi="Arial" w:cs="Arial"/>
              </w:rPr>
            </w:pPr>
            <w:r w:rsidRPr="00F73ABF">
              <w:rPr>
                <w:rFonts w:ascii="Arial" w:hAnsi="Arial" w:cs="Arial"/>
              </w:rPr>
              <w:t>součinnost při odstávkách,</w:t>
            </w:r>
          </w:p>
          <w:p w14:paraId="35C94F1F" w14:textId="77777777" w:rsidR="001A5D7F" w:rsidRPr="00F73ABF" w:rsidRDefault="001A5D7F" w:rsidP="008E1C72">
            <w:pPr>
              <w:pStyle w:val="Odstavecseseznamem"/>
              <w:keepNext/>
              <w:numPr>
                <w:ilvl w:val="0"/>
                <w:numId w:val="6"/>
              </w:numPr>
              <w:spacing w:before="40" w:after="40" w:line="256" w:lineRule="auto"/>
              <w:contextualSpacing/>
              <w:jc w:val="both"/>
              <w:rPr>
                <w:rFonts w:ascii="Arial" w:hAnsi="Arial" w:cs="Arial"/>
              </w:rPr>
            </w:pPr>
            <w:r w:rsidRPr="00F73ABF">
              <w:rPr>
                <w:rFonts w:ascii="Arial" w:hAnsi="Arial" w:cs="Arial"/>
              </w:rPr>
              <w:t>provedení kvalifikovaných odhadů při naceňování softwarových úprav a obecně zadaných Požadavků,</w:t>
            </w:r>
          </w:p>
          <w:p w14:paraId="2C7BFA13" w14:textId="0A3D9AEE" w:rsidR="00F54BB9" w:rsidRPr="00F8225D" w:rsidRDefault="004E2265" w:rsidP="008E1C72">
            <w:pPr>
              <w:pStyle w:val="Odstavecseseznamem"/>
              <w:keepNext/>
              <w:numPr>
                <w:ilvl w:val="0"/>
                <w:numId w:val="6"/>
              </w:numPr>
              <w:spacing w:before="40" w:after="40" w:line="256" w:lineRule="auto"/>
              <w:contextualSpacing/>
              <w:jc w:val="both"/>
              <w:rPr>
                <w:rStyle w:val="Odkaznakoment"/>
                <w:rFonts w:ascii="Arial" w:hAnsi="Arial" w:cs="Arial"/>
                <w:sz w:val="20"/>
                <w:szCs w:val="20"/>
              </w:rPr>
            </w:pPr>
            <w:r>
              <w:rPr>
                <w:rStyle w:val="Odkaznakoment"/>
                <w:rFonts w:ascii="Arial" w:hAnsi="Arial" w:cs="Arial"/>
                <w:sz w:val="20"/>
                <w:szCs w:val="20"/>
              </w:rPr>
              <w:t>p</w:t>
            </w:r>
            <w:r w:rsidR="00DF1FAF" w:rsidRPr="00DF1FAF">
              <w:rPr>
                <w:rStyle w:val="Odkaznakoment"/>
                <w:rFonts w:ascii="Arial" w:hAnsi="Arial" w:cs="Arial"/>
                <w:sz w:val="20"/>
                <w:szCs w:val="20"/>
              </w:rPr>
              <w:t xml:space="preserve">rofylaxe </w:t>
            </w:r>
            <w:r w:rsidR="00A6188C">
              <w:rPr>
                <w:rStyle w:val="Odkaznakoment"/>
                <w:rFonts w:ascii="Arial" w:hAnsi="Arial" w:cs="Arial"/>
                <w:sz w:val="20"/>
                <w:szCs w:val="20"/>
              </w:rPr>
              <w:t>E</w:t>
            </w:r>
            <w:r w:rsidR="00A6188C" w:rsidRPr="003C19B2">
              <w:rPr>
                <w:rStyle w:val="Odkaznakoment"/>
                <w:rFonts w:ascii="Arial" w:hAnsi="Arial" w:cs="Arial"/>
                <w:sz w:val="20"/>
                <w:szCs w:val="20"/>
              </w:rPr>
              <w:t>D</w:t>
            </w:r>
            <w:r w:rsidR="00A6188C">
              <w:rPr>
                <w:rStyle w:val="Odkaznakoment"/>
                <w:rFonts w:ascii="Arial" w:hAnsi="Arial" w:cs="Arial"/>
                <w:sz w:val="20"/>
                <w:szCs w:val="20"/>
              </w:rPr>
              <w:t xml:space="preserve"> </w:t>
            </w:r>
            <w:r w:rsidR="00035359">
              <w:rPr>
                <w:rStyle w:val="Odkaznakoment"/>
                <w:rFonts w:ascii="Arial" w:hAnsi="Arial" w:cs="Arial"/>
                <w:sz w:val="20"/>
                <w:szCs w:val="20"/>
              </w:rPr>
              <w:t>–</w:t>
            </w:r>
            <w:r w:rsidR="00F824AC">
              <w:rPr>
                <w:rStyle w:val="Odkaznakoment"/>
                <w:rFonts w:ascii="Arial" w:hAnsi="Arial" w:cs="Arial"/>
                <w:sz w:val="20"/>
                <w:szCs w:val="20"/>
              </w:rPr>
              <w:t xml:space="preserve"> </w:t>
            </w:r>
            <w:r w:rsidR="00F03C63" w:rsidRPr="00F824AC">
              <w:rPr>
                <w:rStyle w:val="Odkaznakoment"/>
                <w:rFonts w:ascii="Arial" w:hAnsi="Arial" w:cs="Arial"/>
                <w:sz w:val="20"/>
                <w:szCs w:val="20"/>
              </w:rPr>
              <w:t>K</w:t>
            </w:r>
            <w:r w:rsidR="00F03C63" w:rsidRPr="00F14B6E">
              <w:rPr>
                <w:rStyle w:val="Odkaznakoment"/>
                <w:rFonts w:ascii="Arial" w:hAnsi="Arial" w:cs="Arial"/>
                <w:sz w:val="20"/>
                <w:szCs w:val="20"/>
              </w:rPr>
              <w:t xml:space="preserve">ontrola logů a běhu </w:t>
            </w:r>
            <w:r w:rsidR="00A6188C" w:rsidRPr="00F14B6E">
              <w:rPr>
                <w:rStyle w:val="Odkaznakoment"/>
                <w:rFonts w:ascii="Arial" w:hAnsi="Arial" w:cs="Arial"/>
                <w:sz w:val="20"/>
                <w:szCs w:val="20"/>
              </w:rPr>
              <w:t>E</w:t>
            </w:r>
            <w:r w:rsidR="00A6188C" w:rsidRPr="003C19B2">
              <w:rPr>
                <w:rStyle w:val="Odkaznakoment"/>
                <w:rFonts w:ascii="Arial" w:hAnsi="Arial" w:cs="Arial"/>
                <w:sz w:val="20"/>
                <w:szCs w:val="20"/>
              </w:rPr>
              <w:t>D</w:t>
            </w:r>
            <w:r w:rsidR="00F824AC" w:rsidRPr="00F14B6E">
              <w:rPr>
                <w:rStyle w:val="Odkaznakoment"/>
                <w:rFonts w:ascii="Arial" w:hAnsi="Arial" w:cs="Arial"/>
                <w:sz w:val="20"/>
                <w:szCs w:val="20"/>
              </w:rPr>
              <w:t>,</w:t>
            </w:r>
          </w:p>
          <w:p w14:paraId="0AAE7650" w14:textId="2500D95F" w:rsidR="002D7DCB" w:rsidRDefault="004E2265" w:rsidP="008E1C72">
            <w:pPr>
              <w:pStyle w:val="Odstavecseseznamem"/>
              <w:keepNext/>
              <w:numPr>
                <w:ilvl w:val="0"/>
                <w:numId w:val="6"/>
              </w:numPr>
              <w:spacing w:before="40" w:after="40" w:line="256" w:lineRule="auto"/>
              <w:contextualSpacing/>
              <w:jc w:val="both"/>
              <w:rPr>
                <w:rStyle w:val="Odkaznakoment"/>
                <w:rFonts w:ascii="Arial" w:hAnsi="Arial" w:cs="Arial"/>
                <w:sz w:val="20"/>
                <w:szCs w:val="20"/>
              </w:rPr>
            </w:pPr>
            <w:r>
              <w:rPr>
                <w:rStyle w:val="Odkaznakoment"/>
                <w:rFonts w:ascii="Arial" w:hAnsi="Arial" w:cs="Arial"/>
                <w:sz w:val="20"/>
                <w:szCs w:val="20"/>
              </w:rPr>
              <w:t>a</w:t>
            </w:r>
            <w:r w:rsidR="00DF1FAF" w:rsidRPr="00DF1FAF">
              <w:rPr>
                <w:rStyle w:val="Odkaznakoment"/>
                <w:rFonts w:ascii="Arial" w:hAnsi="Arial" w:cs="Arial"/>
                <w:sz w:val="20"/>
                <w:szCs w:val="20"/>
              </w:rPr>
              <w:t xml:space="preserve">ktualizace </w:t>
            </w:r>
            <w:r w:rsidR="00A6188C">
              <w:rPr>
                <w:rStyle w:val="Odkaznakoment"/>
                <w:rFonts w:ascii="Arial" w:hAnsi="Arial" w:cs="Arial"/>
                <w:sz w:val="20"/>
                <w:szCs w:val="20"/>
              </w:rPr>
              <w:t>ED</w:t>
            </w:r>
            <w:r w:rsidR="00A6188C" w:rsidRPr="00DF1FAF">
              <w:rPr>
                <w:rStyle w:val="Odkaznakoment"/>
                <w:rFonts w:ascii="Arial" w:hAnsi="Arial" w:cs="Arial"/>
                <w:sz w:val="20"/>
                <w:szCs w:val="20"/>
              </w:rPr>
              <w:t xml:space="preserve"> </w:t>
            </w:r>
            <w:r w:rsidR="00035359">
              <w:rPr>
                <w:rStyle w:val="Odkaznakoment"/>
                <w:rFonts w:ascii="Arial" w:hAnsi="Arial" w:cs="Arial"/>
                <w:sz w:val="20"/>
                <w:szCs w:val="20"/>
              </w:rPr>
              <w:t>–</w:t>
            </w:r>
            <w:r w:rsidR="00DF1FAF" w:rsidRPr="00DF1FAF">
              <w:rPr>
                <w:rStyle w:val="Odkaznakoment"/>
                <w:rFonts w:ascii="Arial" w:hAnsi="Arial" w:cs="Arial"/>
                <w:sz w:val="20"/>
                <w:szCs w:val="20"/>
              </w:rPr>
              <w:t xml:space="preserve"> update či upgrade</w:t>
            </w:r>
            <w:r w:rsidR="00F8225D">
              <w:rPr>
                <w:rStyle w:val="Odkaznakoment"/>
                <w:rFonts w:ascii="Arial" w:hAnsi="Arial" w:cs="Arial"/>
                <w:sz w:val="20"/>
                <w:szCs w:val="20"/>
              </w:rPr>
              <w:t xml:space="preserve"> na vydané nové verze </w:t>
            </w:r>
            <w:r w:rsidR="00A6188C">
              <w:rPr>
                <w:rStyle w:val="Odkaznakoment"/>
                <w:rFonts w:ascii="Arial" w:hAnsi="Arial" w:cs="Arial"/>
                <w:sz w:val="20"/>
                <w:szCs w:val="20"/>
              </w:rPr>
              <w:t>E</w:t>
            </w:r>
            <w:r w:rsidR="00A6188C" w:rsidRPr="003C19B2">
              <w:rPr>
                <w:rStyle w:val="Odkaznakoment"/>
                <w:rFonts w:ascii="Arial" w:hAnsi="Arial" w:cs="Arial"/>
                <w:sz w:val="20"/>
                <w:szCs w:val="20"/>
              </w:rPr>
              <w:t>D</w:t>
            </w:r>
            <w:r w:rsidR="00DF1FAF" w:rsidRPr="00DF1FAF">
              <w:rPr>
                <w:rStyle w:val="Odkaznakoment"/>
                <w:rFonts w:ascii="Arial" w:hAnsi="Arial" w:cs="Arial"/>
                <w:sz w:val="20"/>
                <w:szCs w:val="20"/>
              </w:rPr>
              <w:t>,</w:t>
            </w:r>
          </w:p>
          <w:p w14:paraId="0316E906" w14:textId="4AD66083" w:rsidR="007A300F" w:rsidRPr="007A300F" w:rsidRDefault="004E2265" w:rsidP="008E1C72">
            <w:pPr>
              <w:pStyle w:val="Odstavecseseznamem"/>
              <w:keepNext/>
              <w:numPr>
                <w:ilvl w:val="0"/>
                <w:numId w:val="6"/>
              </w:numPr>
              <w:spacing w:before="40" w:after="40" w:line="256" w:lineRule="auto"/>
              <w:contextualSpacing/>
              <w:jc w:val="both"/>
              <w:rPr>
                <w:rStyle w:val="Odkaznakoment"/>
                <w:rFonts w:ascii="Arial" w:hAnsi="Arial" w:cs="Arial"/>
                <w:sz w:val="20"/>
                <w:szCs w:val="20"/>
              </w:rPr>
            </w:pPr>
            <w:r>
              <w:rPr>
                <w:rStyle w:val="Odkaznakoment"/>
                <w:rFonts w:ascii="Arial" w:hAnsi="Arial" w:cs="Arial"/>
                <w:sz w:val="20"/>
                <w:szCs w:val="20"/>
              </w:rPr>
              <w:t>p</w:t>
            </w:r>
            <w:r w:rsidR="007A300F" w:rsidRPr="007A300F">
              <w:rPr>
                <w:rStyle w:val="Odkaznakoment"/>
                <w:rFonts w:ascii="Arial" w:hAnsi="Arial" w:cs="Arial"/>
                <w:sz w:val="20"/>
                <w:szCs w:val="20"/>
              </w:rPr>
              <w:t>rofylaxe HW prvk</w:t>
            </w:r>
            <w:r w:rsidR="007A300F">
              <w:rPr>
                <w:rStyle w:val="Odkaznakoment"/>
                <w:rFonts w:ascii="Arial" w:hAnsi="Arial" w:cs="Arial"/>
                <w:sz w:val="20"/>
                <w:szCs w:val="20"/>
              </w:rPr>
              <w:t>ů,</w:t>
            </w:r>
          </w:p>
          <w:p w14:paraId="381BD028" w14:textId="2C9FE582" w:rsidR="000D2B1F" w:rsidRDefault="004E2265" w:rsidP="008E1C72">
            <w:pPr>
              <w:pStyle w:val="Odstavecseseznamem"/>
              <w:keepNext/>
              <w:numPr>
                <w:ilvl w:val="0"/>
                <w:numId w:val="6"/>
              </w:numPr>
              <w:spacing w:before="40" w:after="40" w:line="256" w:lineRule="auto"/>
              <w:contextualSpacing/>
              <w:jc w:val="both"/>
              <w:rPr>
                <w:rStyle w:val="Odkaznakoment"/>
                <w:rFonts w:ascii="Arial" w:hAnsi="Arial" w:cs="Arial"/>
                <w:sz w:val="20"/>
                <w:szCs w:val="20"/>
              </w:rPr>
            </w:pPr>
            <w:r>
              <w:rPr>
                <w:rStyle w:val="Odkaznakoment"/>
                <w:rFonts w:ascii="Arial" w:hAnsi="Arial" w:cs="Arial"/>
                <w:sz w:val="20"/>
                <w:szCs w:val="20"/>
              </w:rPr>
              <w:t>s</w:t>
            </w:r>
            <w:r w:rsidR="00DF1FAF" w:rsidRPr="00DF1FAF">
              <w:rPr>
                <w:rStyle w:val="Odkaznakoment"/>
                <w:rFonts w:ascii="Arial" w:hAnsi="Arial" w:cs="Arial"/>
                <w:sz w:val="20"/>
                <w:szCs w:val="20"/>
              </w:rPr>
              <w:t>ervisní služby spojené s údržbou HW prvků</w:t>
            </w:r>
            <w:r w:rsidR="00BF3A5C">
              <w:rPr>
                <w:rStyle w:val="Odkaznakoment"/>
                <w:rFonts w:ascii="Arial" w:hAnsi="Arial" w:cs="Arial"/>
                <w:sz w:val="20"/>
                <w:szCs w:val="20"/>
              </w:rPr>
              <w:t xml:space="preserve"> </w:t>
            </w:r>
            <w:r w:rsidR="00035359">
              <w:rPr>
                <w:rStyle w:val="Odkaznakoment"/>
                <w:rFonts w:ascii="Arial" w:hAnsi="Arial" w:cs="Arial"/>
                <w:sz w:val="20"/>
                <w:szCs w:val="20"/>
              </w:rPr>
              <w:t>–</w:t>
            </w:r>
            <w:r w:rsidR="00BF3A5C">
              <w:rPr>
                <w:rStyle w:val="Odkaznakoment"/>
                <w:rFonts w:ascii="Arial" w:hAnsi="Arial" w:cs="Arial"/>
                <w:sz w:val="20"/>
                <w:szCs w:val="20"/>
              </w:rPr>
              <w:t xml:space="preserve"> </w:t>
            </w:r>
            <w:r w:rsidR="00AA0C63" w:rsidRPr="00BF3A5C">
              <w:rPr>
                <w:rStyle w:val="Odkaznakoment"/>
                <w:rFonts w:ascii="Arial" w:hAnsi="Arial" w:cs="Arial"/>
                <w:sz w:val="20"/>
                <w:szCs w:val="20"/>
              </w:rPr>
              <w:t>výjezdy technika/</w:t>
            </w:r>
            <w:proofErr w:type="spellStart"/>
            <w:r w:rsidR="00AA0C63" w:rsidRPr="00BF3A5C">
              <w:rPr>
                <w:rStyle w:val="Odkaznakoment"/>
                <w:rFonts w:ascii="Arial" w:hAnsi="Arial" w:cs="Arial"/>
                <w:sz w:val="20"/>
                <w:szCs w:val="20"/>
              </w:rPr>
              <w:t>ků</w:t>
            </w:r>
            <w:proofErr w:type="spellEnd"/>
            <w:r w:rsidR="00AA0C63" w:rsidRPr="00BF3A5C">
              <w:rPr>
                <w:rStyle w:val="Odkaznakoment"/>
                <w:rFonts w:ascii="Arial" w:hAnsi="Arial" w:cs="Arial"/>
                <w:sz w:val="20"/>
                <w:szCs w:val="20"/>
              </w:rPr>
              <w:t xml:space="preserve"> na jednotlivé servisní případy</w:t>
            </w:r>
            <w:r w:rsidR="00BF3A5C">
              <w:rPr>
                <w:rStyle w:val="Odkaznakoment"/>
                <w:rFonts w:ascii="Arial" w:hAnsi="Arial" w:cs="Arial"/>
                <w:sz w:val="20"/>
                <w:szCs w:val="20"/>
              </w:rPr>
              <w:t xml:space="preserve">, </w:t>
            </w:r>
            <w:r w:rsidR="00AA0C63" w:rsidRPr="00BF3A5C">
              <w:rPr>
                <w:rStyle w:val="Odkaznakoment"/>
                <w:rFonts w:ascii="Arial" w:hAnsi="Arial" w:cs="Arial"/>
                <w:sz w:val="20"/>
                <w:szCs w:val="20"/>
              </w:rPr>
              <w:t>běžný montážní materiál</w:t>
            </w:r>
            <w:r w:rsidR="003C26A2">
              <w:rPr>
                <w:rStyle w:val="Odkaznakoment"/>
                <w:rFonts w:ascii="Arial" w:hAnsi="Arial" w:cs="Arial"/>
                <w:sz w:val="20"/>
                <w:szCs w:val="20"/>
              </w:rPr>
              <w:t>,</w:t>
            </w:r>
          </w:p>
          <w:p w14:paraId="41088D93" w14:textId="77777777" w:rsidR="0052184D" w:rsidRPr="00201C9A" w:rsidRDefault="0052184D" w:rsidP="008E1C72">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Pr>
                <w:rFonts w:ascii="Arial" w:hAnsi="Arial" w:cs="Arial"/>
              </w:rPr>
              <w:t>identifikaci</w:t>
            </w:r>
            <w:r w:rsidRPr="00201C9A">
              <w:rPr>
                <w:rFonts w:ascii="Arial" w:hAnsi="Arial" w:cs="Arial"/>
              </w:rPr>
              <w:t xml:space="preserve"> chybových stavů naplánovaných úloh, doby běhu, úspěšnosti dokončení a sledování trendů doby běhu naplánovaných úloh a v případě překročení hranice 10</w:t>
            </w:r>
            <w:r w:rsidRPr="003C19B2">
              <w:rPr>
                <w:rFonts w:ascii="Arial" w:hAnsi="Arial" w:cs="Arial"/>
              </w:rPr>
              <w:t xml:space="preserve"> %</w:t>
            </w:r>
            <w:r w:rsidRPr="00201C9A">
              <w:rPr>
                <w:rFonts w:ascii="Arial" w:hAnsi="Arial" w:cs="Arial"/>
              </w:rPr>
              <w:t xml:space="preserve"> proti dlouhodobému průměru provedení analýzy příčin a </w:t>
            </w:r>
            <w:r>
              <w:rPr>
                <w:rFonts w:ascii="Arial" w:hAnsi="Arial" w:cs="Arial"/>
              </w:rPr>
              <w:t>vyřešení</w:t>
            </w:r>
            <w:r w:rsidRPr="00201C9A">
              <w:rPr>
                <w:rFonts w:ascii="Arial" w:hAnsi="Arial" w:cs="Arial"/>
              </w:rPr>
              <w:t>,</w:t>
            </w:r>
          </w:p>
          <w:p w14:paraId="3795A715" w14:textId="135479B2" w:rsidR="0052184D" w:rsidRPr="009504A2" w:rsidRDefault="0052184D" w:rsidP="008E1C72">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Pr>
                <w:rFonts w:ascii="Arial" w:hAnsi="Arial" w:cs="Arial"/>
              </w:rPr>
              <w:t>identifikaci</w:t>
            </w:r>
            <w:r w:rsidRPr="00201C9A">
              <w:rPr>
                <w:rFonts w:ascii="Arial" w:hAnsi="Arial" w:cs="Arial"/>
              </w:rPr>
              <w:t xml:space="preserve"> chybových stavů datových rozhraní (SOAP, REST, souborový přenos, databázový link apod.), provedení analýzy zdrojových příčin a </w:t>
            </w:r>
            <w:r>
              <w:rPr>
                <w:rFonts w:ascii="Arial" w:hAnsi="Arial" w:cs="Arial"/>
              </w:rPr>
              <w:t>vyřešení,</w:t>
            </w:r>
          </w:p>
          <w:p w14:paraId="285AD9C9" w14:textId="0D347775" w:rsidR="0052184D" w:rsidRPr="009504A2" w:rsidRDefault="0052184D" w:rsidP="008E1C72">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201C9A">
              <w:rPr>
                <w:rFonts w:ascii="Arial" w:hAnsi="Arial" w:cs="Arial"/>
              </w:rPr>
              <w:t xml:space="preserve">identifikaci vydaných a nenainstalovaných bezpečnostních záplat pro </w:t>
            </w:r>
            <w:r w:rsidR="00A6188C">
              <w:rPr>
                <w:rFonts w:ascii="Arial" w:hAnsi="Arial" w:cs="Arial"/>
              </w:rPr>
              <w:t>ED</w:t>
            </w:r>
            <w:r w:rsidR="00A6188C" w:rsidRPr="00201C9A">
              <w:rPr>
                <w:rFonts w:ascii="Arial" w:hAnsi="Arial" w:cs="Arial"/>
              </w:rPr>
              <w:t xml:space="preserve"> </w:t>
            </w:r>
            <w:r w:rsidRPr="00201C9A">
              <w:rPr>
                <w:rFonts w:ascii="Arial" w:hAnsi="Arial" w:cs="Arial"/>
              </w:rPr>
              <w:t>v rozsahu Služby,</w:t>
            </w:r>
          </w:p>
          <w:p w14:paraId="4061AA42" w14:textId="77777777" w:rsidR="0052184D" w:rsidRDefault="0052184D" w:rsidP="008E1C72">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201C9A">
              <w:rPr>
                <w:rFonts w:ascii="Arial" w:hAnsi="Arial" w:cs="Arial"/>
              </w:rPr>
              <w:t>revizi doby platnosti používaných certifikátů</w:t>
            </w:r>
            <w:r>
              <w:rPr>
                <w:rFonts w:ascii="Arial" w:hAnsi="Arial" w:cs="Arial"/>
              </w:rPr>
              <w:t>,</w:t>
            </w:r>
          </w:p>
          <w:p w14:paraId="7DCD840C" w14:textId="30D78511" w:rsidR="0052184D" w:rsidRDefault="0052184D" w:rsidP="008E1C72">
            <w:pPr>
              <w:pStyle w:val="Odstavecseseznamem"/>
              <w:keepNext/>
              <w:numPr>
                <w:ilvl w:val="0"/>
                <w:numId w:val="6"/>
              </w:numPr>
              <w:spacing w:before="40" w:after="40" w:line="256" w:lineRule="auto"/>
              <w:contextualSpacing/>
              <w:jc w:val="both"/>
              <w:rPr>
                <w:rFonts w:ascii="Arial" w:hAnsi="Arial" w:cs="Arial"/>
                <w:color w:val="000000"/>
              </w:rPr>
            </w:pPr>
            <w:r w:rsidRPr="1E2CF1BA">
              <w:rPr>
                <w:rFonts w:ascii="Arial" w:hAnsi="Arial" w:cs="Arial"/>
                <w:color w:val="000000" w:themeColor="text1"/>
              </w:rPr>
              <w:t xml:space="preserve">monitoring zpráv a notifikací z dohledového systému </w:t>
            </w:r>
            <w:r w:rsidR="64891121" w:rsidRPr="1E2CF1BA">
              <w:rPr>
                <w:rFonts w:ascii="Arial" w:hAnsi="Arial" w:cs="Arial"/>
                <w:color w:val="000000" w:themeColor="text1"/>
              </w:rPr>
              <w:t>O</w:t>
            </w:r>
            <w:r w:rsidRPr="1E2CF1BA">
              <w:rPr>
                <w:rFonts w:ascii="Arial" w:hAnsi="Arial" w:cs="Arial"/>
                <w:color w:val="000000" w:themeColor="text1"/>
              </w:rPr>
              <w:t>bjednatele a řešení nálezů.</w:t>
            </w:r>
          </w:p>
          <w:p w14:paraId="51A57F4C" w14:textId="77777777" w:rsidR="0052184D" w:rsidRPr="0052184D" w:rsidRDefault="0052184D" w:rsidP="0052184D">
            <w:pPr>
              <w:keepNext/>
              <w:spacing w:before="40" w:after="40" w:line="256" w:lineRule="auto"/>
              <w:ind w:left="405"/>
              <w:contextualSpacing/>
              <w:jc w:val="both"/>
              <w:rPr>
                <w:rStyle w:val="Odkaznakoment"/>
                <w:rFonts w:cs="Arial"/>
                <w:sz w:val="20"/>
                <w:szCs w:val="20"/>
              </w:rPr>
            </w:pPr>
          </w:p>
          <w:p w14:paraId="657B51BC" w14:textId="77777777" w:rsidR="006E3C72" w:rsidRPr="006E3C72" w:rsidRDefault="006E3C72">
            <w:pPr>
              <w:keepNext/>
              <w:spacing w:before="40" w:after="40"/>
              <w:jc w:val="both"/>
              <w:rPr>
                <w:rFonts w:cs="Arial"/>
              </w:rPr>
            </w:pPr>
          </w:p>
          <w:p w14:paraId="46FB91EE" w14:textId="741997FC" w:rsidR="006E3C72" w:rsidRPr="006E3C72" w:rsidRDefault="006E3C72">
            <w:pPr>
              <w:keepNext/>
              <w:spacing w:before="40" w:after="40"/>
              <w:jc w:val="both"/>
              <w:rPr>
                <w:rFonts w:cs="Arial"/>
              </w:rPr>
            </w:pPr>
            <w:r w:rsidRPr="1E2CF1BA">
              <w:rPr>
                <w:rFonts w:cs="Arial"/>
              </w:rPr>
              <w:t xml:space="preserve">Veškeré výše uvedené aktivity jsou prováděny výhradně na základě </w:t>
            </w:r>
            <w:r w:rsidR="00A6188C">
              <w:rPr>
                <w:rFonts w:cs="Arial"/>
              </w:rPr>
              <w:t>O</w:t>
            </w:r>
            <w:r w:rsidR="20C00FEE" w:rsidRPr="1E2CF1BA">
              <w:rPr>
                <w:rFonts w:cs="Arial"/>
              </w:rPr>
              <w:t xml:space="preserve">bjednatelem </w:t>
            </w:r>
            <w:r w:rsidRPr="1E2CF1BA">
              <w:rPr>
                <w:rFonts w:cs="Arial"/>
              </w:rPr>
              <w:t xml:space="preserve">schválených </w:t>
            </w:r>
            <w:r w:rsidR="3FE75356" w:rsidRPr="1E2CF1BA">
              <w:rPr>
                <w:rFonts w:cs="Arial"/>
              </w:rPr>
              <w:t xml:space="preserve">požadavků </w:t>
            </w:r>
            <w:r w:rsidR="4BE5D7C9" w:rsidRPr="1E2CF1BA">
              <w:rPr>
                <w:rFonts w:cs="Arial"/>
              </w:rPr>
              <w:t xml:space="preserve">registrovaných do </w:t>
            </w:r>
            <w:proofErr w:type="gramStart"/>
            <w:r w:rsidRPr="1E2CF1BA">
              <w:rPr>
                <w:rFonts w:cs="Arial"/>
              </w:rPr>
              <w:t>HelpDesk</w:t>
            </w:r>
            <w:r w:rsidR="5D905F3D" w:rsidRPr="1E2CF1BA">
              <w:rPr>
                <w:rFonts w:cs="Arial"/>
              </w:rPr>
              <w:t>u</w:t>
            </w:r>
            <w:r w:rsidRPr="1E2CF1BA">
              <w:rPr>
                <w:rFonts w:cs="Arial"/>
              </w:rPr>
              <w:t xml:space="preserve">  Objednatele</w:t>
            </w:r>
            <w:proofErr w:type="gramEnd"/>
            <w:r w:rsidRPr="1E2CF1BA">
              <w:rPr>
                <w:rFonts w:cs="Arial"/>
              </w:rPr>
              <w:t>.</w:t>
            </w:r>
          </w:p>
          <w:p w14:paraId="006796A0" w14:textId="5637C566" w:rsidR="006E3C72" w:rsidRPr="00AB6B49" w:rsidRDefault="006E3C72" w:rsidP="00AB6B49">
            <w:pPr>
              <w:keepNext/>
              <w:spacing w:before="40" w:after="40" w:line="256" w:lineRule="auto"/>
              <w:contextualSpacing/>
              <w:jc w:val="both"/>
              <w:rPr>
                <w:rFonts w:cs="Arial"/>
              </w:rPr>
            </w:pPr>
          </w:p>
        </w:tc>
      </w:tr>
      <w:tr w:rsidR="006E3C72" w:rsidRPr="006E3C72" w14:paraId="75792F9F"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4620C33E"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lastRenderedPageBreak/>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1EEE94D" w14:textId="71DCCCBA" w:rsidR="006E3C72" w:rsidRPr="006E3C72" w:rsidRDefault="006E3C72">
            <w:pPr>
              <w:spacing w:before="40" w:after="40"/>
              <w:jc w:val="both"/>
              <w:rPr>
                <w:rFonts w:cs="Arial"/>
              </w:rPr>
            </w:pPr>
            <w:r w:rsidRPr="1E2CF1BA">
              <w:rPr>
                <w:rFonts w:cs="Arial"/>
              </w:rPr>
              <w:t xml:space="preserve">Činnosti Služby jsou vykovávány kontinuálně v rámci Provozní doby Služby. </w:t>
            </w:r>
          </w:p>
        </w:tc>
      </w:tr>
      <w:tr w:rsidR="006E3C72" w:rsidRPr="006E3C72" w14:paraId="17CD4163"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C8FFB3"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Smluvní pokuty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063797" w14:textId="54D4A7FF" w:rsidR="00BC1DBC" w:rsidRPr="00BC1DBC" w:rsidRDefault="00BC1DBC" w:rsidP="00BC1DBC">
            <w:pPr>
              <w:spacing w:before="40" w:after="40"/>
              <w:jc w:val="both"/>
              <w:rPr>
                <w:rFonts w:cs="Arial"/>
              </w:rPr>
            </w:pPr>
            <w:r w:rsidRPr="00BC1DBC">
              <w:rPr>
                <w:rFonts w:cs="Arial"/>
              </w:rPr>
              <w:t xml:space="preserve">Nepředložení Zprávy o čerpání služeb v Době na doručení Zprávy o čerpání služeb: </w:t>
            </w:r>
            <w:r w:rsidR="00E80E5F">
              <w:rPr>
                <w:rFonts w:cs="Arial"/>
              </w:rPr>
              <w:t>250</w:t>
            </w:r>
            <w:r w:rsidRPr="00BC1DBC">
              <w:rPr>
                <w:rFonts w:cs="Arial"/>
              </w:rPr>
              <w:t xml:space="preserve"> CZK bez DPH</w:t>
            </w:r>
          </w:p>
          <w:p w14:paraId="268F7339" w14:textId="77777777" w:rsidR="00BC1DBC" w:rsidRPr="00BC1DBC" w:rsidRDefault="00BC1DBC" w:rsidP="00BC1DBC">
            <w:pPr>
              <w:spacing w:before="40" w:after="40"/>
              <w:jc w:val="both"/>
              <w:rPr>
                <w:rFonts w:cs="Arial"/>
              </w:rPr>
            </w:pPr>
            <w:r w:rsidRPr="00BC1DBC">
              <w:rPr>
                <w:rFonts w:cs="Arial"/>
              </w:rPr>
              <w:t>Započetí další hodiny nad rámec Doby na vyřešení: 100 CZK bez DPH</w:t>
            </w:r>
          </w:p>
          <w:p w14:paraId="635BBFCE" w14:textId="77777777" w:rsidR="008034CB" w:rsidRDefault="008034CB" w:rsidP="00E52FF6">
            <w:pPr>
              <w:spacing w:before="40" w:after="40"/>
              <w:jc w:val="both"/>
              <w:rPr>
                <w:rFonts w:cs="Arial"/>
              </w:rPr>
            </w:pPr>
          </w:p>
          <w:p w14:paraId="2EBABBA6" w14:textId="431080AF" w:rsidR="00E52FF6" w:rsidRDefault="00E52FF6" w:rsidP="00BC1DBC">
            <w:pPr>
              <w:spacing w:before="40" w:after="40"/>
              <w:jc w:val="both"/>
              <w:rPr>
                <w:rFonts w:cs="Arial"/>
              </w:rPr>
            </w:pPr>
            <w:commentRangeStart w:id="3"/>
            <w:commentRangeEnd w:id="3"/>
            <w:r>
              <w:rPr>
                <w:rStyle w:val="Odkaznakoment"/>
              </w:rPr>
              <w:commentReference w:id="3"/>
            </w:r>
            <w:commentRangeStart w:id="5"/>
            <w:commentRangeStart w:id="6"/>
            <w:commentRangeEnd w:id="6"/>
            <w:r w:rsidR="006E42A7">
              <w:rPr>
                <w:rStyle w:val="Odkaznakoment"/>
              </w:rPr>
              <w:commentReference w:id="6"/>
            </w:r>
            <w:commentRangeEnd w:id="5"/>
            <w:r w:rsidR="006E42A7">
              <w:rPr>
                <w:rStyle w:val="Odkaznakoment"/>
              </w:rPr>
              <w:commentReference w:id="5"/>
            </w:r>
          </w:p>
          <w:p w14:paraId="6844239A" w14:textId="392A819A" w:rsidR="00BC1DBC" w:rsidRPr="00BC1DBC" w:rsidRDefault="00BC1DBC" w:rsidP="00BC1DBC">
            <w:pPr>
              <w:spacing w:before="40" w:after="40"/>
              <w:jc w:val="both"/>
              <w:rPr>
                <w:rFonts w:cs="Arial"/>
              </w:rPr>
            </w:pPr>
            <w:r w:rsidRPr="1E2CF1BA">
              <w:rPr>
                <w:rFonts w:cs="Arial"/>
              </w:rPr>
              <w:t xml:space="preserve">Objednatel je povinen zajistit požadavky Dodavatele, jak je stanoveno v kapitole </w:t>
            </w:r>
            <w:r w:rsidR="00F93D8F" w:rsidRPr="1E2CF1BA">
              <w:rPr>
                <w:rFonts w:cs="Arial"/>
              </w:rPr>
              <w:t>6</w:t>
            </w:r>
            <w:r w:rsidRPr="1E2CF1BA">
              <w:rPr>
                <w:rFonts w:cs="Arial"/>
              </w:rPr>
              <w:t xml:space="preserve">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p w14:paraId="1916B93E" w14:textId="77777777" w:rsidR="00503385" w:rsidRPr="006E3C72" w:rsidRDefault="00503385" w:rsidP="00BC1DBC">
            <w:pPr>
              <w:spacing w:before="40" w:after="40"/>
              <w:jc w:val="both"/>
              <w:rPr>
                <w:rFonts w:cs="Arial"/>
              </w:rPr>
            </w:pPr>
          </w:p>
        </w:tc>
      </w:tr>
      <w:tr w:rsidR="006E3C72" w:rsidRPr="006E3C72" w14:paraId="1F436189"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8523FD8" w14:textId="77777777" w:rsidR="006E3C72" w:rsidRPr="006E3C72" w:rsidRDefault="006E3C72">
            <w:pPr>
              <w:keepNext/>
              <w:spacing w:before="40" w:after="40"/>
              <w:jc w:val="both"/>
              <w:rPr>
                <w:rFonts w:cs="Arial"/>
                <w:b/>
                <w:color w:val="FFFFFF" w:themeColor="background1"/>
              </w:rPr>
            </w:pPr>
            <w:r w:rsidRPr="006E3C72">
              <w:rPr>
                <w:rFonts w:cs="Arial"/>
                <w:b/>
                <w:color w:val="FFFFFF" w:themeColor="background1"/>
              </w:rPr>
              <w:t>Výpočet Ceny za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66802E2" w14:textId="19929DCC" w:rsidR="006E3C72" w:rsidRPr="006E3C72" w:rsidRDefault="00BC1DBC">
            <w:pPr>
              <w:keepNext/>
              <w:spacing w:before="40" w:after="40"/>
              <w:jc w:val="both"/>
              <w:rPr>
                <w:rFonts w:cs="Arial"/>
              </w:rPr>
            </w:pPr>
            <w:r w:rsidRPr="1E2CF1BA">
              <w:rPr>
                <w:rFonts w:cs="Arial"/>
              </w:rPr>
              <w:t xml:space="preserve">Cena za Služby spočívající ve Standardních činnostech při </w:t>
            </w:r>
            <w:r w:rsidR="353AD4F0" w:rsidRPr="1E2CF1BA">
              <w:rPr>
                <w:rFonts w:cs="Arial"/>
              </w:rPr>
              <w:t>p</w:t>
            </w:r>
            <w:r w:rsidRPr="1E2CF1BA">
              <w:rPr>
                <w:rFonts w:cs="Arial"/>
              </w:rPr>
              <w:t xml:space="preserve">rovozu </w:t>
            </w:r>
            <w:r w:rsidR="001D5C4A">
              <w:rPr>
                <w:rFonts w:cs="Arial"/>
              </w:rPr>
              <w:t>ED</w:t>
            </w:r>
            <w:r w:rsidR="001D5C4A" w:rsidRPr="1E2CF1BA">
              <w:rPr>
                <w:rFonts w:cs="Arial"/>
              </w:rPr>
              <w:t xml:space="preserve"> </w:t>
            </w:r>
            <w:r w:rsidRPr="1E2CF1BA">
              <w:rPr>
                <w:rFonts w:cs="Arial"/>
              </w:rPr>
              <w:t xml:space="preserve">= [cena Služby stanovená přílohou č.1 – Katalog služeb]) </w:t>
            </w:r>
          </w:p>
        </w:tc>
      </w:tr>
      <w:tr w:rsidR="006E3C72" w:rsidRPr="006E3C72" w14:paraId="7B6B94BB" w14:textId="77777777" w:rsidTr="1A3B6BDF">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701788B" w14:textId="77777777" w:rsidR="006E3C72" w:rsidRPr="006E3C72" w:rsidRDefault="006E3C72">
            <w:pPr>
              <w:keepNext/>
              <w:spacing w:before="40" w:after="40"/>
              <w:jc w:val="both"/>
              <w:rPr>
                <w:rFonts w:cs="Arial"/>
                <w:b/>
                <w:color w:val="FFFFFF" w:themeColor="background1"/>
              </w:rPr>
            </w:pPr>
            <w:r w:rsidRPr="006E3C72">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E7A5A0B" w14:textId="09676AF8" w:rsidR="00BC1DBC" w:rsidRDefault="00BC1DBC" w:rsidP="00BC1DBC">
            <w:pPr>
              <w:keepNext/>
              <w:spacing w:before="40" w:after="40" w:line="276" w:lineRule="auto"/>
              <w:jc w:val="both"/>
              <w:rPr>
                <w:rFonts w:cs="Arial"/>
                <w:lang w:eastAsia="en-US"/>
              </w:rPr>
            </w:pPr>
            <w:r w:rsidRPr="1E2CF1BA">
              <w:rPr>
                <w:rFonts w:cs="Arial"/>
                <w:lang w:eastAsia="en-US"/>
              </w:rPr>
              <w:t>Účtovaná Cena za Služby představuje Cenu za Služby poníženou o smluvní pokuty, na které při poskytování Služeb vznikl Objednateli nárok a bude stanovena následovně:</w:t>
            </w:r>
          </w:p>
          <w:p w14:paraId="06DD210E" w14:textId="77777777" w:rsidR="00BC1DBC" w:rsidRDefault="00BC1DBC" w:rsidP="00BC1DBC">
            <w:pPr>
              <w:keepNext/>
              <w:spacing w:before="40" w:after="40" w:line="276" w:lineRule="auto"/>
              <w:jc w:val="both"/>
              <w:rPr>
                <w:rFonts w:cs="Arial"/>
                <w:lang w:eastAsia="en-US"/>
              </w:rPr>
            </w:pPr>
          </w:p>
          <w:p w14:paraId="6C49CD61" w14:textId="77777777" w:rsidR="00BC1DBC" w:rsidRDefault="00BC1DBC" w:rsidP="00BC1DBC">
            <w:pPr>
              <w:keepNext/>
              <w:spacing w:before="40" w:after="40" w:line="276" w:lineRule="auto"/>
              <w:jc w:val="both"/>
              <w:rPr>
                <w:rFonts w:cs="Arial"/>
                <w:b/>
                <w:lang w:eastAsia="en-US"/>
              </w:rPr>
            </w:pPr>
            <w:r>
              <w:rPr>
                <w:rFonts w:cs="Arial"/>
                <w:b/>
                <w:lang w:eastAsia="en-US"/>
              </w:rPr>
              <w:t xml:space="preserve">Účtovaná Cena za Služby = </w:t>
            </w:r>
            <w:proofErr w:type="spellStart"/>
            <w:r>
              <w:rPr>
                <w:rFonts w:cs="Arial"/>
                <w:b/>
                <w:lang w:eastAsia="en-US"/>
              </w:rPr>
              <w:t>CS</w:t>
            </w:r>
            <w:r>
              <w:rPr>
                <w:rFonts w:cs="Arial"/>
                <w:b/>
                <w:vertAlign w:val="subscript"/>
                <w:lang w:eastAsia="en-US"/>
              </w:rPr>
              <w:t>suma</w:t>
            </w:r>
            <w:proofErr w:type="spellEnd"/>
            <w:r>
              <w:rPr>
                <w:rFonts w:cs="Arial"/>
                <w:b/>
                <w:vertAlign w:val="subscript"/>
                <w:lang w:eastAsia="en-US"/>
              </w:rPr>
              <w:t xml:space="preserve"> </w:t>
            </w:r>
            <w:r>
              <w:rPr>
                <w:rFonts w:cs="Arial"/>
                <w:b/>
                <w:lang w:eastAsia="en-US"/>
              </w:rPr>
              <w:t>- [(H</w:t>
            </w:r>
            <w:r>
              <w:rPr>
                <w:rFonts w:cs="Arial"/>
                <w:b/>
                <w:vertAlign w:val="subscript"/>
                <w:lang w:eastAsia="en-US"/>
              </w:rPr>
              <w:t xml:space="preserve">DV </w:t>
            </w:r>
            <w:r>
              <w:rPr>
                <w:rFonts w:cs="Arial"/>
                <w:b/>
                <w:lang w:eastAsia="en-US"/>
              </w:rPr>
              <w:t>* SP</w:t>
            </w:r>
            <w:r>
              <w:rPr>
                <w:rFonts w:cs="Arial"/>
                <w:b/>
                <w:vertAlign w:val="subscript"/>
                <w:lang w:eastAsia="en-US"/>
              </w:rPr>
              <w:t>DV</w:t>
            </w:r>
            <w:r>
              <w:rPr>
                <w:rFonts w:cs="Arial"/>
                <w:b/>
                <w:lang w:eastAsia="en-US"/>
              </w:rPr>
              <w:t>) + SP</w:t>
            </w:r>
            <w:r>
              <w:rPr>
                <w:rFonts w:cs="Arial"/>
                <w:b/>
                <w:vertAlign w:val="subscript"/>
                <w:lang w:eastAsia="en-US"/>
              </w:rPr>
              <w:t>ZPS</w:t>
            </w:r>
            <w:r>
              <w:rPr>
                <w:rFonts w:cs="Arial"/>
                <w:b/>
                <w:lang w:eastAsia="en-US"/>
              </w:rPr>
              <w:t>]</w:t>
            </w:r>
          </w:p>
          <w:p w14:paraId="66590463" w14:textId="77777777" w:rsidR="00BC1DBC" w:rsidRDefault="00BC1DBC" w:rsidP="00BC1DBC">
            <w:pPr>
              <w:keepNext/>
              <w:spacing w:before="40" w:after="40" w:line="276" w:lineRule="auto"/>
              <w:jc w:val="both"/>
              <w:rPr>
                <w:rFonts w:cs="Arial"/>
                <w:lang w:eastAsia="en-US"/>
              </w:rPr>
            </w:pPr>
            <w:r>
              <w:rPr>
                <w:rFonts w:cs="Arial"/>
                <w:lang w:eastAsia="en-US"/>
              </w:rPr>
              <w:t xml:space="preserve">s tím, že </w:t>
            </w:r>
          </w:p>
          <w:p w14:paraId="000A3770" w14:textId="5B2B21A5" w:rsidR="00BC1DBC" w:rsidRDefault="00BC1DBC" w:rsidP="00BC1DBC">
            <w:pPr>
              <w:keepNext/>
              <w:spacing w:before="40" w:after="40" w:line="276" w:lineRule="auto"/>
              <w:jc w:val="both"/>
              <w:rPr>
                <w:rFonts w:cs="Arial"/>
                <w:lang w:eastAsia="en-US"/>
              </w:rPr>
            </w:pPr>
            <w:proofErr w:type="spellStart"/>
            <w:r w:rsidRPr="1E2CF1BA">
              <w:rPr>
                <w:rFonts w:cs="Arial"/>
                <w:lang w:eastAsia="en-US"/>
              </w:rPr>
              <w:t>CS</w:t>
            </w:r>
            <w:r w:rsidRPr="1E2CF1BA">
              <w:rPr>
                <w:rFonts w:cs="Arial"/>
                <w:vertAlign w:val="subscript"/>
                <w:lang w:eastAsia="en-US"/>
              </w:rPr>
              <w:t>suma</w:t>
            </w:r>
            <w:proofErr w:type="spellEnd"/>
            <w:r w:rsidRPr="1E2CF1BA">
              <w:rPr>
                <w:rFonts w:cs="Arial"/>
                <w:vertAlign w:val="subscript"/>
                <w:lang w:eastAsia="en-US"/>
              </w:rPr>
              <w:t xml:space="preserve"> </w:t>
            </w:r>
            <w:r w:rsidRPr="1E2CF1BA">
              <w:rPr>
                <w:rFonts w:cs="Arial"/>
                <w:lang w:eastAsia="en-US"/>
              </w:rPr>
              <w:t xml:space="preserve">= Cena za Služby spočívající ve Standardních činnostech při </w:t>
            </w:r>
            <w:r w:rsidR="420DBD3A" w:rsidRPr="1E2CF1BA">
              <w:rPr>
                <w:rFonts w:cs="Arial"/>
                <w:lang w:eastAsia="en-US"/>
              </w:rPr>
              <w:t>p</w:t>
            </w:r>
            <w:r w:rsidRPr="1E2CF1BA">
              <w:rPr>
                <w:rFonts w:cs="Arial"/>
                <w:lang w:eastAsia="en-US"/>
              </w:rPr>
              <w:t xml:space="preserve">rovozu </w:t>
            </w:r>
            <w:r w:rsidR="005253CA">
              <w:rPr>
                <w:rFonts w:cs="Arial"/>
                <w:lang w:eastAsia="en-US"/>
              </w:rPr>
              <w:t>ED</w:t>
            </w:r>
            <w:r w:rsidR="005253CA" w:rsidRPr="1E2CF1BA">
              <w:rPr>
                <w:rFonts w:cs="Arial"/>
                <w:lang w:eastAsia="en-US"/>
              </w:rPr>
              <w:t xml:space="preserve">  </w:t>
            </w:r>
          </w:p>
          <w:p w14:paraId="22FD85A0" w14:textId="77777777" w:rsidR="00BC1DBC" w:rsidRDefault="00BC1DBC" w:rsidP="00BC1DBC">
            <w:pPr>
              <w:keepNext/>
              <w:spacing w:before="40" w:after="40" w:line="276" w:lineRule="auto"/>
              <w:jc w:val="both"/>
              <w:rPr>
                <w:rFonts w:cs="Arial"/>
                <w:lang w:eastAsia="en-US"/>
              </w:rPr>
            </w:pPr>
            <w:r>
              <w:rPr>
                <w:rFonts w:cs="Arial"/>
                <w:lang w:eastAsia="en-US"/>
              </w:rPr>
              <w:t>H</w:t>
            </w:r>
            <w:r>
              <w:rPr>
                <w:rFonts w:cs="Arial"/>
                <w:vertAlign w:val="subscript"/>
                <w:lang w:eastAsia="en-US"/>
              </w:rPr>
              <w:t xml:space="preserve">DV </w:t>
            </w:r>
            <w:r>
              <w:rPr>
                <w:rFonts w:cs="Arial"/>
                <w:lang w:eastAsia="en-US"/>
              </w:rPr>
              <w:t xml:space="preserve">= počet započítaných hodin nad rámec Doby na vyřešení </w:t>
            </w:r>
          </w:p>
          <w:p w14:paraId="72FC1EF8" w14:textId="77777777" w:rsidR="00BC1DBC" w:rsidRDefault="00BC1DBC" w:rsidP="00BC1DBC">
            <w:pPr>
              <w:keepNext/>
              <w:spacing w:before="40" w:after="40" w:line="276" w:lineRule="auto"/>
              <w:jc w:val="both"/>
              <w:rPr>
                <w:rFonts w:cs="Arial"/>
                <w:lang w:eastAsia="en-US"/>
              </w:rPr>
            </w:pPr>
            <w:r>
              <w:rPr>
                <w:rFonts w:cs="Arial"/>
                <w:lang w:eastAsia="en-US"/>
              </w:rPr>
              <w:t>SP</w:t>
            </w:r>
            <w:r>
              <w:rPr>
                <w:rFonts w:cs="Arial"/>
                <w:vertAlign w:val="subscript"/>
                <w:lang w:eastAsia="en-US"/>
              </w:rPr>
              <w:t xml:space="preserve">DV </w:t>
            </w:r>
            <w:r>
              <w:rPr>
                <w:rFonts w:cs="Arial"/>
                <w:lang w:eastAsia="en-US"/>
              </w:rPr>
              <w:t xml:space="preserve">= Smluvní pokuta za započetí každé další hodiny nad rámec Doby na vyřešení </w:t>
            </w:r>
          </w:p>
          <w:p w14:paraId="4D3D0163" w14:textId="77777777" w:rsidR="00BC1DBC" w:rsidRDefault="00BC1DBC" w:rsidP="00BC1DBC">
            <w:pPr>
              <w:keepNext/>
              <w:spacing w:before="40" w:after="40" w:line="276" w:lineRule="auto"/>
              <w:jc w:val="both"/>
              <w:rPr>
                <w:rFonts w:cs="Arial"/>
                <w:lang w:eastAsia="en-US"/>
              </w:rPr>
            </w:pPr>
            <w:r>
              <w:rPr>
                <w:rFonts w:cs="Arial"/>
                <w:lang w:eastAsia="en-US"/>
              </w:rPr>
              <w:t>SP</w:t>
            </w:r>
            <w:r>
              <w:rPr>
                <w:rFonts w:cs="Arial"/>
                <w:vertAlign w:val="subscript"/>
                <w:lang w:eastAsia="en-US"/>
              </w:rPr>
              <w:t>ZPS</w:t>
            </w:r>
            <w:r>
              <w:rPr>
                <w:rFonts w:cs="Arial"/>
                <w:lang w:eastAsia="en-US"/>
              </w:rPr>
              <w:t xml:space="preserve"> = Smluvní pokuta za nepředložení Zprávy o čerpání Služby v Době na doručení Zprávy o čerpání služeb</w:t>
            </w:r>
          </w:p>
          <w:p w14:paraId="386AFF05" w14:textId="77777777" w:rsidR="00BC1DBC" w:rsidRDefault="00BC1DBC" w:rsidP="00BC1DBC">
            <w:pPr>
              <w:keepNext/>
              <w:spacing w:before="40" w:after="40" w:line="276" w:lineRule="auto"/>
              <w:jc w:val="both"/>
              <w:rPr>
                <w:rFonts w:cs="Arial"/>
                <w:lang w:eastAsia="en-US"/>
              </w:rPr>
            </w:pPr>
          </w:p>
          <w:p w14:paraId="7BC6244D" w14:textId="6DF22EA2" w:rsidR="006E3C72" w:rsidRPr="006E3C72" w:rsidRDefault="00BC1DBC" w:rsidP="00BC1DBC">
            <w:pPr>
              <w:keepNext/>
              <w:spacing w:before="40" w:after="40"/>
              <w:jc w:val="both"/>
              <w:rPr>
                <w:rFonts w:cs="Arial"/>
              </w:rPr>
            </w:pPr>
            <w:r w:rsidRPr="1E2CF1BA">
              <w:rPr>
                <w:rFonts w:cs="Arial"/>
                <w:lang w:eastAsia="en-US"/>
              </w:rPr>
              <w:t xml:space="preserve">Smluvní pokuta za nepředložení Zprávy o čerpání služeb v Době </w:t>
            </w:r>
            <w:r w:rsidR="266FE754" w:rsidRPr="1E2CF1BA">
              <w:rPr>
                <w:rFonts w:cs="Arial"/>
                <w:lang w:eastAsia="en-US"/>
              </w:rPr>
              <w:t>na</w:t>
            </w:r>
            <w:r w:rsidRPr="1E2CF1BA">
              <w:rPr>
                <w:rFonts w:cs="Arial"/>
                <w:lang w:eastAsia="en-US"/>
              </w:rPr>
              <w:t xml:space="preserve"> doručení Zprávy o čerpání služeb je odečtena pouze v případě, že Dodavatel nedoručil Objednateli </w:t>
            </w:r>
            <w:r w:rsidR="40F7B0E7" w:rsidRPr="1E2CF1BA">
              <w:rPr>
                <w:rFonts w:cs="Arial"/>
                <w:lang w:eastAsia="en-US"/>
              </w:rPr>
              <w:t>Z</w:t>
            </w:r>
            <w:r w:rsidRPr="1E2CF1BA">
              <w:rPr>
                <w:rFonts w:cs="Arial"/>
                <w:lang w:eastAsia="en-US"/>
              </w:rPr>
              <w:t xml:space="preserve">právu o čerpání služby v Době </w:t>
            </w:r>
            <w:r w:rsidR="61C7D1B6" w:rsidRPr="1E2CF1BA">
              <w:rPr>
                <w:rFonts w:cs="Arial"/>
                <w:lang w:eastAsia="en-US"/>
              </w:rPr>
              <w:t>na</w:t>
            </w:r>
            <w:r w:rsidRPr="1E2CF1BA">
              <w:rPr>
                <w:rFonts w:cs="Arial"/>
                <w:lang w:eastAsia="en-US"/>
              </w:rPr>
              <w:t xml:space="preserve"> doručení Zprávy o čerpání služeb</w:t>
            </w:r>
          </w:p>
        </w:tc>
      </w:tr>
    </w:tbl>
    <w:p w14:paraId="6935C663" w14:textId="77777777" w:rsidR="006E3C72" w:rsidRPr="006E3C72" w:rsidRDefault="006E3C72" w:rsidP="006E3C72">
      <w:pPr>
        <w:pStyle w:val="slovn1"/>
        <w:numPr>
          <w:ilvl w:val="0"/>
          <w:numId w:val="5"/>
        </w:numPr>
        <w:tabs>
          <w:tab w:val="clear" w:pos="360"/>
          <w:tab w:val="num" w:pos="454"/>
        </w:tabs>
        <w:ind w:left="454" w:hanging="454"/>
        <w:rPr>
          <w:rFonts w:ascii="Arial" w:hAnsi="Arial" w:cs="Arial"/>
        </w:rPr>
      </w:pPr>
      <w:commentRangeStart w:id="8"/>
      <w:commentRangeStart w:id="9"/>
      <w:r w:rsidRPr="006E3C72">
        <w:rPr>
          <w:rFonts w:ascii="Arial" w:hAnsi="Arial" w:cs="Arial"/>
        </w:rPr>
        <w:t>Provozní parametry</w:t>
      </w:r>
      <w:commentRangeEnd w:id="8"/>
      <w:r w:rsidR="00461D81">
        <w:rPr>
          <w:rStyle w:val="Odkaznakoment"/>
          <w:rFonts w:ascii="Arial" w:eastAsia="Times New Roman" w:hAnsi="Arial" w:cs="Times New Roman"/>
          <w:b w:val="0"/>
          <w:lang w:eastAsia="cs-CZ"/>
        </w:rPr>
        <w:commentReference w:id="8"/>
      </w:r>
      <w:commentRangeEnd w:id="9"/>
      <w:r>
        <w:rPr>
          <w:rStyle w:val="Odkaznakoment"/>
        </w:rPr>
        <w:commentReference w:id="9"/>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6E3C72" w:rsidRPr="006E3C72" w14:paraId="7F54AA06" w14:textId="77777777" w:rsidTr="1E2CF1BA">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F08B8ED" w14:textId="77777777" w:rsidR="006E3C72" w:rsidRPr="006E3C72" w:rsidRDefault="006E3C72">
            <w:pPr>
              <w:spacing w:before="40" w:after="40"/>
              <w:jc w:val="both"/>
              <w:rPr>
                <w:rFonts w:cs="Arial"/>
                <w:b/>
                <w:color w:val="FFFFFF" w:themeColor="background1"/>
              </w:rPr>
            </w:pPr>
            <w:r w:rsidRPr="006E3C72">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AB4AB2" w14:textId="77777777" w:rsidR="006E3C72" w:rsidRPr="006E3C72" w:rsidRDefault="006E3C72">
            <w:pPr>
              <w:spacing w:before="40" w:after="40"/>
              <w:jc w:val="both"/>
              <w:rPr>
                <w:rFonts w:cs="Arial"/>
                <w:b/>
                <w:bCs/>
                <w:color w:val="FFFFFF" w:themeColor="background1"/>
              </w:rPr>
            </w:pPr>
            <w:r w:rsidRPr="006E3C72">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25D4609" w14:textId="77777777" w:rsidR="006E3C72" w:rsidRPr="006E3C72" w:rsidRDefault="006E3C72">
            <w:pPr>
              <w:keepNext/>
              <w:spacing w:before="40" w:after="40"/>
              <w:jc w:val="both"/>
              <w:rPr>
                <w:rFonts w:cs="Arial"/>
                <w:b/>
                <w:color w:val="FFFFFF" w:themeColor="background1"/>
              </w:rPr>
            </w:pPr>
            <w:r w:rsidRPr="006E3C72">
              <w:rPr>
                <w:rFonts w:cs="Arial"/>
                <w:b/>
                <w:color w:val="FFFFFF" w:themeColor="background1"/>
              </w:rPr>
              <w:t>Metoda měření</w:t>
            </w:r>
          </w:p>
        </w:tc>
      </w:tr>
      <w:tr w:rsidR="00BC1DBC" w:rsidRPr="006E3C72" w14:paraId="7C6421A2"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E0B919A" w14:textId="77777777" w:rsidR="00BC1DBC" w:rsidRPr="002C5603" w:rsidRDefault="00BC1DBC">
            <w:pPr>
              <w:spacing w:before="40" w:after="40"/>
              <w:jc w:val="both"/>
              <w:rPr>
                <w:rFonts w:cs="Arial"/>
              </w:rPr>
            </w:pPr>
            <w:r w:rsidRPr="002C5603">
              <w:rPr>
                <w:rFonts w:cs="Arial"/>
                <w:lang w:eastAsia="en-US"/>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CDDB0AA" w14:textId="5CCC2C1B" w:rsidR="00BC1DBC" w:rsidRPr="002C5603" w:rsidRDefault="4E6CD33C" w:rsidP="1E2CF1BA">
            <w:pPr>
              <w:spacing w:before="40" w:after="40"/>
              <w:jc w:val="both"/>
              <w:rPr>
                <w:rFonts w:cs="Arial"/>
              </w:rPr>
            </w:pPr>
            <w:r w:rsidRPr="002C5603">
              <w:rPr>
                <w:rFonts w:cs="Arial"/>
                <w:lang w:eastAsia="en-US"/>
              </w:rPr>
              <w:t>7</w:t>
            </w:r>
            <w:r w:rsidR="2396E21A" w:rsidRPr="002C5603">
              <w:rPr>
                <w:rFonts w:cs="Arial"/>
                <w:lang w:eastAsia="en-US"/>
              </w:rPr>
              <w:t>:00</w:t>
            </w:r>
            <w:r w:rsidR="4015C306" w:rsidRPr="002C5603">
              <w:rPr>
                <w:rFonts w:cs="Arial"/>
                <w:lang w:eastAsia="en-US"/>
              </w:rPr>
              <w:t xml:space="preserve"> </w:t>
            </w:r>
            <w:r w:rsidR="2396E21A" w:rsidRPr="002C5603">
              <w:rPr>
                <w:rFonts w:cs="Arial"/>
                <w:lang w:eastAsia="en-US"/>
              </w:rPr>
              <w:t>–</w:t>
            </w:r>
            <w:r w:rsidR="4015C306" w:rsidRPr="002C5603">
              <w:rPr>
                <w:rFonts w:cs="Arial"/>
                <w:lang w:eastAsia="en-US"/>
              </w:rPr>
              <w:t xml:space="preserve"> </w:t>
            </w:r>
            <w:r w:rsidRPr="002C5603">
              <w:rPr>
                <w:rFonts w:cs="Arial"/>
                <w:lang w:eastAsia="en-US"/>
              </w:rPr>
              <w:t>15</w:t>
            </w:r>
            <w:r w:rsidR="00BC1DBC" w:rsidRPr="002C5603">
              <w:rPr>
                <w:rFonts w:cs="Arial"/>
                <w:lang w:eastAsia="en-US"/>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6FCF3D00" w14:textId="183FEFF3" w:rsidR="00BC1DBC" w:rsidRPr="006E3C72" w:rsidRDefault="00BC1DBC" w:rsidP="00E37AFC">
            <w:pPr>
              <w:spacing w:before="40" w:after="40"/>
              <w:jc w:val="both"/>
              <w:rPr>
                <w:rFonts w:cs="Arial"/>
              </w:rPr>
            </w:pPr>
            <w:r w:rsidRPr="1E2CF1BA">
              <w:rPr>
                <w:rFonts w:cs="Arial"/>
                <w:lang w:eastAsia="en-US"/>
              </w:rPr>
              <w:t>Časové záznamy o řešení Incidentů v aplikaci HelpDesk Objednatele.</w:t>
            </w:r>
          </w:p>
        </w:tc>
      </w:tr>
      <w:tr w:rsidR="008A389D" w:rsidRPr="006E3C72" w14:paraId="12133F02"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E7116F" w14:textId="51C2CDE7" w:rsidR="008A389D" w:rsidRPr="004574FC" w:rsidRDefault="008A389D" w:rsidP="008A389D">
            <w:pPr>
              <w:spacing w:before="40" w:after="40"/>
              <w:jc w:val="both"/>
              <w:rPr>
                <w:rFonts w:cs="Arial"/>
                <w:lang w:eastAsia="en-US"/>
              </w:rPr>
            </w:pP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294C736" w14:textId="405EAB3A" w:rsidR="008A389D" w:rsidRDefault="008A389D" w:rsidP="008A389D">
            <w:pPr>
              <w:spacing w:before="40" w:after="40"/>
              <w:jc w:val="both"/>
              <w:rPr>
                <w:rFonts w:cs="Arial"/>
                <w:lang w:eastAsia="en-US"/>
              </w:rPr>
            </w:pP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AB2E13" w14:textId="26AB31B0" w:rsidR="008A389D" w:rsidRDefault="008A389D" w:rsidP="008A389D">
            <w:pPr>
              <w:spacing w:before="40" w:after="40"/>
              <w:jc w:val="both"/>
              <w:rPr>
                <w:rFonts w:cs="Arial"/>
                <w:lang w:eastAsia="en-US"/>
              </w:rPr>
            </w:pPr>
          </w:p>
        </w:tc>
      </w:tr>
      <w:tr w:rsidR="008A389D" w:rsidRPr="006E3C72" w14:paraId="4EBF28D3"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1CAB4A" w14:textId="1278C619" w:rsidR="008A389D" w:rsidRPr="004574FC" w:rsidRDefault="00F93D8F" w:rsidP="008A389D">
            <w:pPr>
              <w:spacing w:before="40" w:after="40"/>
              <w:jc w:val="both"/>
              <w:rPr>
                <w:rFonts w:cs="Arial"/>
                <w:lang w:eastAsia="en-US"/>
              </w:rPr>
            </w:pPr>
            <w:r w:rsidRPr="00DF1FAF">
              <w:rPr>
                <w:rStyle w:val="Odkaznakoment"/>
                <w:rFonts w:cs="Arial"/>
                <w:sz w:val="20"/>
                <w:szCs w:val="20"/>
              </w:rPr>
              <w:lastRenderedPageBreak/>
              <w:t xml:space="preserve">Aktualizace </w:t>
            </w:r>
            <w:r w:rsidR="00985D4F">
              <w:rPr>
                <w:rStyle w:val="Odkaznakoment"/>
                <w:rFonts w:cs="Arial"/>
                <w:sz w:val="20"/>
                <w:szCs w:val="20"/>
              </w:rPr>
              <w:t>E</w:t>
            </w:r>
            <w:r w:rsidR="00985D4F">
              <w:rPr>
                <w:rStyle w:val="Odkaznakoment"/>
                <w:sz w:val="20"/>
                <w:szCs w:val="20"/>
              </w:rPr>
              <w:t>D</w:t>
            </w:r>
            <w:r w:rsidR="00985D4F" w:rsidRPr="00DF1FAF">
              <w:rPr>
                <w:rStyle w:val="Odkaznakoment"/>
                <w:rFonts w:cs="Arial"/>
                <w:sz w:val="20"/>
                <w:szCs w:val="20"/>
              </w:rPr>
              <w:t xml:space="preserve"> </w:t>
            </w:r>
            <w:r w:rsidR="00D4793D">
              <w:rPr>
                <w:rStyle w:val="Odkaznakoment"/>
                <w:rFonts w:cs="Arial"/>
                <w:sz w:val="20"/>
                <w:szCs w:val="20"/>
              </w:rPr>
              <w:t>–</w:t>
            </w:r>
            <w:r w:rsidRPr="00DF1FAF">
              <w:rPr>
                <w:rStyle w:val="Odkaznakoment"/>
                <w:rFonts w:cs="Arial"/>
                <w:sz w:val="20"/>
                <w:szCs w:val="20"/>
              </w:rPr>
              <w:t xml:space="preserve"> update či upgrade</w:t>
            </w:r>
            <w:r>
              <w:rPr>
                <w:rStyle w:val="Odkaznakoment"/>
                <w:rFonts w:cs="Arial"/>
                <w:sz w:val="20"/>
                <w:szCs w:val="20"/>
              </w:rPr>
              <w:t xml:space="preserve"> na vydan</w:t>
            </w:r>
            <w:r w:rsidR="007A300F">
              <w:rPr>
                <w:rStyle w:val="Odkaznakoment"/>
                <w:rFonts w:cs="Arial"/>
                <w:sz w:val="20"/>
                <w:szCs w:val="20"/>
              </w:rPr>
              <w:t>ou</w:t>
            </w:r>
            <w:r>
              <w:rPr>
                <w:rStyle w:val="Odkaznakoment"/>
                <w:rFonts w:cs="Arial"/>
                <w:sz w:val="20"/>
                <w:szCs w:val="20"/>
              </w:rPr>
              <w:t xml:space="preserve"> nov</w:t>
            </w:r>
            <w:r w:rsidR="007A300F">
              <w:rPr>
                <w:rStyle w:val="Odkaznakoment"/>
                <w:rFonts w:cs="Arial"/>
                <w:sz w:val="20"/>
                <w:szCs w:val="20"/>
              </w:rPr>
              <w:t>ou</w:t>
            </w:r>
            <w:r>
              <w:rPr>
                <w:rStyle w:val="Odkaznakoment"/>
                <w:rFonts w:cs="Arial"/>
                <w:sz w:val="20"/>
                <w:szCs w:val="20"/>
              </w:rPr>
              <w:t xml:space="preserve"> verz</w:t>
            </w:r>
            <w:r w:rsidR="007A300F">
              <w:rPr>
                <w:rStyle w:val="Odkaznakoment"/>
                <w:rFonts w:cs="Arial"/>
                <w:sz w:val="20"/>
                <w:szCs w:val="20"/>
              </w:rPr>
              <w:t>i</w:t>
            </w:r>
            <w:r>
              <w:rPr>
                <w:rStyle w:val="Odkaznakoment"/>
                <w:rFonts w:cs="Arial"/>
                <w:sz w:val="20"/>
                <w:szCs w:val="20"/>
              </w:rPr>
              <w:t xml:space="preserve"> </w:t>
            </w:r>
            <w:r w:rsidR="00985D4F">
              <w:rPr>
                <w:rStyle w:val="Odkaznakoment"/>
                <w:rFonts w:cs="Arial"/>
                <w:sz w:val="20"/>
                <w:szCs w:val="20"/>
              </w:rPr>
              <w:t>E</w:t>
            </w:r>
            <w:r w:rsidR="00985D4F">
              <w:rPr>
                <w:rStyle w:val="Odkaznakoment"/>
                <w:sz w:val="20"/>
                <w:szCs w:val="20"/>
              </w:rPr>
              <w:t>D</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E3E204" w14:textId="3B64A225" w:rsidR="008A389D" w:rsidRDefault="006F5EF0" w:rsidP="008A389D">
            <w:pPr>
              <w:spacing w:before="40" w:after="40"/>
              <w:jc w:val="both"/>
              <w:rPr>
                <w:rFonts w:cs="Arial"/>
                <w:lang w:eastAsia="en-US"/>
              </w:rPr>
            </w:pPr>
            <w:r>
              <w:rPr>
                <w:lang w:eastAsia="en-US"/>
              </w:rPr>
              <w:t xml:space="preserve"> </w:t>
            </w:r>
            <w:r>
              <w:rPr>
                <w:rFonts w:cs="Arial"/>
                <w:lang w:eastAsia="en-US"/>
              </w:rPr>
              <w:t>1× ročně</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B628CC5" w14:textId="5BE32625" w:rsidR="008A389D" w:rsidRDefault="56743988" w:rsidP="008A389D">
            <w:pPr>
              <w:spacing w:before="40" w:after="40"/>
              <w:jc w:val="both"/>
              <w:rPr>
                <w:rFonts w:cs="Arial"/>
                <w:lang w:eastAsia="en-US"/>
              </w:rPr>
            </w:pPr>
            <w:r w:rsidRPr="1E2CF1BA">
              <w:rPr>
                <w:rFonts w:cs="Arial"/>
                <w:lang w:eastAsia="en-US"/>
              </w:rPr>
              <w:t xml:space="preserve">Záznam </w:t>
            </w:r>
            <w:r w:rsidR="008A389D" w:rsidRPr="1E2CF1BA">
              <w:rPr>
                <w:rFonts w:cs="Arial"/>
                <w:lang w:eastAsia="en-US"/>
              </w:rPr>
              <w:t>D</w:t>
            </w:r>
            <w:r w:rsidRPr="1E2CF1BA">
              <w:rPr>
                <w:rFonts w:cs="Arial"/>
                <w:lang w:eastAsia="en-US"/>
              </w:rPr>
              <w:t xml:space="preserve">odavatele o provedení Standardní činnosti, odeslané písemně </w:t>
            </w:r>
            <w:r w:rsidR="008A389D" w:rsidRPr="1E2CF1BA">
              <w:rPr>
                <w:rFonts w:cs="Arial"/>
                <w:lang w:eastAsia="en-US"/>
              </w:rPr>
              <w:t>O</w:t>
            </w:r>
            <w:r w:rsidRPr="1E2CF1BA">
              <w:rPr>
                <w:rFonts w:cs="Arial"/>
                <w:lang w:eastAsia="en-US"/>
              </w:rPr>
              <w:t>bjednateli.</w:t>
            </w:r>
          </w:p>
        </w:tc>
      </w:tr>
      <w:tr w:rsidR="008A389D" w:rsidRPr="006E3C72" w14:paraId="2C820691"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689FB9" w14:textId="7664C371" w:rsidR="008A389D" w:rsidRPr="004574FC" w:rsidRDefault="008A389D" w:rsidP="008A389D">
            <w:pPr>
              <w:keepNext/>
              <w:spacing w:before="40" w:after="40" w:line="256" w:lineRule="auto"/>
              <w:contextualSpacing/>
              <w:jc w:val="both"/>
              <w:rPr>
                <w:rFonts w:ascii="Times New Roman" w:hAnsi="Times New Roman" w:cs="Arial"/>
              </w:rPr>
            </w:pPr>
            <w:r w:rsidRPr="004574FC">
              <w:rPr>
                <w:rStyle w:val="Odkaznakoment"/>
                <w:rFonts w:cs="Arial"/>
                <w:sz w:val="20"/>
                <w:szCs w:val="20"/>
              </w:rPr>
              <w:t>Profylaxe HW</w:t>
            </w:r>
            <w:r w:rsidR="00F56BDB">
              <w:rPr>
                <w:rStyle w:val="Odkaznakoment"/>
                <w:rFonts w:cs="Arial"/>
                <w:sz w:val="20"/>
                <w:szCs w:val="20"/>
              </w:rPr>
              <w:t xml:space="preserve"> prvků</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DC48301" w14:textId="39AE3145" w:rsidR="008A389D" w:rsidRDefault="006F5EF0" w:rsidP="008A389D">
            <w:pPr>
              <w:spacing w:before="40" w:after="40"/>
              <w:jc w:val="both"/>
              <w:rPr>
                <w:rFonts w:cs="Arial"/>
                <w:lang w:eastAsia="en-US"/>
              </w:rPr>
            </w:pPr>
            <w:r>
              <w:rPr>
                <w:rFonts w:cs="Arial"/>
                <w:lang w:eastAsia="en-US"/>
              </w:rPr>
              <w:t>1</w:t>
            </w:r>
            <w:r w:rsidR="0051222A">
              <w:rPr>
                <w:rFonts w:cs="Arial"/>
                <w:lang w:eastAsia="en-US"/>
              </w:rPr>
              <w:t>x</w:t>
            </w:r>
            <w:r w:rsidR="008A389D">
              <w:rPr>
                <w:rFonts w:cs="Arial"/>
                <w:lang w:eastAsia="en-US"/>
              </w:rPr>
              <w:t xml:space="preserve"> ročně</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6E28E83" w14:textId="1148021E" w:rsidR="008A389D" w:rsidRDefault="56743988" w:rsidP="008A389D">
            <w:pPr>
              <w:spacing w:before="40" w:after="40"/>
              <w:jc w:val="both"/>
              <w:rPr>
                <w:rFonts w:cs="Arial"/>
                <w:lang w:eastAsia="en-US"/>
              </w:rPr>
            </w:pPr>
            <w:r w:rsidRPr="1E2CF1BA">
              <w:rPr>
                <w:rFonts w:cs="Arial"/>
                <w:lang w:eastAsia="en-US"/>
              </w:rPr>
              <w:t xml:space="preserve">Záznam </w:t>
            </w:r>
            <w:r w:rsidR="008A389D" w:rsidRPr="1E2CF1BA">
              <w:rPr>
                <w:rFonts w:cs="Arial"/>
                <w:lang w:eastAsia="en-US"/>
              </w:rPr>
              <w:t>D</w:t>
            </w:r>
            <w:r w:rsidRPr="1E2CF1BA">
              <w:rPr>
                <w:rFonts w:cs="Arial"/>
                <w:lang w:eastAsia="en-US"/>
              </w:rPr>
              <w:t xml:space="preserve">odavatele o provedení Standardní </w:t>
            </w:r>
            <w:r w:rsidR="00A67752">
              <w:rPr>
                <w:rFonts w:cs="Arial"/>
                <w:lang w:eastAsia="en-US"/>
              </w:rPr>
              <w:t xml:space="preserve">provozní </w:t>
            </w:r>
            <w:r w:rsidRPr="1E2CF1BA">
              <w:rPr>
                <w:rFonts w:cs="Arial"/>
                <w:lang w:eastAsia="en-US"/>
              </w:rPr>
              <w:t xml:space="preserve">činnosti, odeslané písemně </w:t>
            </w:r>
            <w:r w:rsidR="008A389D" w:rsidRPr="1E2CF1BA">
              <w:rPr>
                <w:rFonts w:cs="Arial"/>
                <w:lang w:eastAsia="en-US"/>
              </w:rPr>
              <w:t>O</w:t>
            </w:r>
            <w:r w:rsidRPr="1E2CF1BA">
              <w:rPr>
                <w:rFonts w:cs="Arial"/>
                <w:lang w:eastAsia="en-US"/>
              </w:rPr>
              <w:t>bjednateli.</w:t>
            </w:r>
          </w:p>
        </w:tc>
      </w:tr>
      <w:tr w:rsidR="00913EC7" w:rsidRPr="006E3C72" w14:paraId="629D978A"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7B0A50" w14:textId="55BC4EC5" w:rsidR="00913EC7" w:rsidRDefault="00913EC7" w:rsidP="00913EC7">
            <w:pPr>
              <w:spacing w:before="40" w:after="40"/>
              <w:jc w:val="both"/>
              <w:rPr>
                <w:rFonts w:cs="Arial"/>
                <w:lang w:eastAsia="en-US"/>
              </w:rPr>
            </w:pPr>
            <w:r>
              <w:rPr>
                <w:rFonts w:cs="Arial"/>
                <w:lang w:eastAsia="en-US"/>
              </w:rPr>
              <w:t>Doba na vyřešení – provedení restartu nebo resetu rozhraní, služeb nebo dávkových úloh</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2A049A" w14:textId="77777777" w:rsidR="00913EC7" w:rsidRDefault="00913EC7" w:rsidP="00913EC7">
            <w:pPr>
              <w:spacing w:before="40" w:after="40"/>
              <w:jc w:val="both"/>
              <w:rPr>
                <w:rFonts w:cs="Arial"/>
                <w:lang w:eastAsia="en-US"/>
              </w:rPr>
            </w:pPr>
            <w:r>
              <w:rPr>
                <w:rFonts w:cs="Arial"/>
                <w:lang w:eastAsia="en-US"/>
              </w:rPr>
              <w:t>1 pracovní den od zadání žádosti</w:t>
            </w:r>
          </w:p>
          <w:p w14:paraId="6A478BB5" w14:textId="3EF2C2E2" w:rsidR="00DC2000" w:rsidRDefault="00DC2000" w:rsidP="00913EC7">
            <w:pPr>
              <w:spacing w:before="40" w:after="40"/>
              <w:jc w:val="both"/>
              <w:rPr>
                <w:rFonts w:cs="Arial"/>
                <w:lang w:eastAsia="en-US"/>
              </w:rPr>
            </w:pP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C78747" w14:textId="44BA5715" w:rsidR="00913EC7" w:rsidRDefault="59B7DF0A" w:rsidP="00913EC7">
            <w:pPr>
              <w:spacing w:before="40" w:after="40"/>
              <w:jc w:val="both"/>
              <w:rPr>
                <w:rFonts w:cs="Arial"/>
                <w:lang w:eastAsia="en-US"/>
              </w:rPr>
            </w:pPr>
            <w:r w:rsidRPr="1E2CF1BA">
              <w:rPr>
                <w:rFonts w:cs="Arial"/>
                <w:lang w:eastAsia="en-US"/>
              </w:rPr>
              <w:t xml:space="preserve">Časové záznamy o řešení Incidentů v aplikaci HelpDesk </w:t>
            </w:r>
            <w:r w:rsidR="00913EC7" w:rsidRPr="1E2CF1BA">
              <w:rPr>
                <w:rFonts w:cs="Arial"/>
                <w:lang w:eastAsia="en-US"/>
              </w:rPr>
              <w:t>O</w:t>
            </w:r>
            <w:r w:rsidRPr="1E2CF1BA">
              <w:rPr>
                <w:rFonts w:cs="Arial"/>
                <w:lang w:eastAsia="en-US"/>
              </w:rPr>
              <w:t>bjednatele.</w:t>
            </w:r>
          </w:p>
        </w:tc>
      </w:tr>
      <w:tr w:rsidR="00913EC7" w:rsidRPr="006E3C72" w14:paraId="3100B8A4"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9E5E39C" w14:textId="77777777" w:rsidR="00913EC7" w:rsidRPr="006E3C72" w:rsidRDefault="00913EC7" w:rsidP="00913EC7">
            <w:pPr>
              <w:spacing w:before="40" w:after="40"/>
              <w:jc w:val="both"/>
              <w:rPr>
                <w:rFonts w:cs="Arial"/>
              </w:rPr>
            </w:pPr>
            <w:r>
              <w:rPr>
                <w:rFonts w:cs="Arial"/>
                <w:lang w:eastAsia="en-US"/>
              </w:rPr>
              <w:t>Doba na vyřešení – správa číselníků</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359BBDB" w14:textId="575FB6EF" w:rsidR="00913EC7" w:rsidRPr="006E3C72" w:rsidRDefault="00394C8D" w:rsidP="00913EC7">
            <w:pPr>
              <w:spacing w:before="40" w:after="40"/>
              <w:jc w:val="both"/>
              <w:rPr>
                <w:rFonts w:cs="Arial"/>
              </w:rPr>
            </w:pPr>
            <w:proofErr w:type="gramStart"/>
            <w:r>
              <w:rPr>
                <w:rFonts w:cs="Arial"/>
                <w:lang w:eastAsia="en-US"/>
              </w:rPr>
              <w:t>10</w:t>
            </w:r>
            <w:r w:rsidRPr="005116BD">
              <w:rPr>
                <w:rFonts w:cs="Arial"/>
                <w:lang w:eastAsia="en-US"/>
              </w:rPr>
              <w:t xml:space="preserve"> </w:t>
            </w:r>
            <w:r w:rsidR="000E48F4">
              <w:rPr>
                <w:rFonts w:cs="Arial"/>
                <w:lang w:eastAsia="en-US"/>
              </w:rPr>
              <w:t xml:space="preserve"> </w:t>
            </w:r>
            <w:r w:rsidR="00F56BDB" w:rsidRPr="005116BD">
              <w:rPr>
                <w:rFonts w:cs="Arial"/>
                <w:lang w:eastAsia="en-US"/>
              </w:rPr>
              <w:t>pracovní</w:t>
            </w:r>
            <w:proofErr w:type="gramEnd"/>
            <w:r w:rsidR="00F56BDB" w:rsidRPr="005116BD">
              <w:rPr>
                <w:rFonts w:cs="Arial"/>
                <w:lang w:eastAsia="en-US"/>
              </w:rPr>
              <w:t xml:space="preserve"> d</w:t>
            </w:r>
            <w:r w:rsidR="00F56BDB">
              <w:rPr>
                <w:rFonts w:cs="Arial"/>
                <w:lang w:eastAsia="en-US"/>
              </w:rPr>
              <w:t>ny</w:t>
            </w:r>
            <w:r w:rsidR="00F56BDB" w:rsidRPr="005116BD">
              <w:rPr>
                <w:rFonts w:cs="Arial"/>
                <w:lang w:eastAsia="en-US"/>
              </w:rPr>
              <w:t xml:space="preserve"> od zadání žádosti</w:t>
            </w:r>
            <w:r>
              <w:rPr>
                <w:rFonts w:cs="Arial"/>
                <w:lang w:eastAsia="en-US"/>
              </w:rPr>
              <w:t xml:space="preserve"> </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4886E69" w14:textId="2B349B50" w:rsidR="00913EC7" w:rsidRPr="006E3C72" w:rsidRDefault="59B7DF0A" w:rsidP="00913EC7">
            <w:pPr>
              <w:spacing w:before="40" w:after="40"/>
              <w:jc w:val="both"/>
              <w:rPr>
                <w:rFonts w:cs="Arial"/>
              </w:rPr>
            </w:pPr>
            <w:r w:rsidRPr="1E2CF1BA">
              <w:rPr>
                <w:rFonts w:cs="Arial"/>
                <w:lang w:eastAsia="en-US"/>
              </w:rPr>
              <w:t xml:space="preserve">Časové záznamy o řešení Incidentů v aplikaci HelpDesk </w:t>
            </w:r>
            <w:r w:rsidR="00913EC7" w:rsidRPr="1E2CF1BA">
              <w:rPr>
                <w:rFonts w:cs="Arial"/>
                <w:lang w:eastAsia="en-US"/>
              </w:rPr>
              <w:t>O</w:t>
            </w:r>
            <w:r w:rsidRPr="1E2CF1BA">
              <w:rPr>
                <w:rFonts w:cs="Arial"/>
                <w:lang w:eastAsia="en-US"/>
              </w:rPr>
              <w:t>bjednatele.</w:t>
            </w:r>
          </w:p>
        </w:tc>
      </w:tr>
      <w:tr w:rsidR="00913EC7" w:rsidRPr="006E3C72" w14:paraId="67721A56"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A738E8" w14:textId="0DF9D541" w:rsidR="00913EC7" w:rsidRDefault="00913EC7" w:rsidP="00913EC7">
            <w:pPr>
              <w:spacing w:before="40" w:after="40"/>
              <w:jc w:val="both"/>
              <w:rPr>
                <w:rFonts w:cs="Arial"/>
                <w:lang w:eastAsia="en-US"/>
              </w:rPr>
            </w:pPr>
            <w:r>
              <w:rPr>
                <w:rFonts w:cs="Arial"/>
                <w:lang w:eastAsia="en-US"/>
              </w:rPr>
              <w:t xml:space="preserve">Doba na vyřešení </w:t>
            </w:r>
            <w:r w:rsidR="00D4793D">
              <w:rPr>
                <w:rFonts w:cs="Arial"/>
                <w:lang w:eastAsia="en-US"/>
              </w:rPr>
              <w:t>–</w:t>
            </w:r>
            <w:r>
              <w:rPr>
                <w:rFonts w:cs="Arial"/>
                <w:lang w:eastAsia="en-US"/>
              </w:rPr>
              <w:t xml:space="preserve"> </w:t>
            </w:r>
            <w:r w:rsidRPr="0017787E">
              <w:rPr>
                <w:rFonts w:cs="Arial"/>
                <w:lang w:eastAsia="en-US"/>
              </w:rPr>
              <w:t>správa uživatelských účtů</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3F12D1" w14:textId="1F2419FC" w:rsidR="00913EC7" w:rsidRDefault="00D610DE" w:rsidP="00913EC7">
            <w:pPr>
              <w:spacing w:before="40" w:after="40"/>
              <w:jc w:val="both"/>
              <w:rPr>
                <w:rFonts w:cs="Arial"/>
                <w:lang w:eastAsia="en-US"/>
              </w:rPr>
            </w:pPr>
            <w:r>
              <w:rPr>
                <w:rFonts w:cs="Arial"/>
                <w:lang w:eastAsia="en-US"/>
              </w:rPr>
              <w:t>10</w:t>
            </w:r>
            <w:r w:rsidR="000E48F4">
              <w:rPr>
                <w:rFonts w:cs="Arial"/>
                <w:lang w:eastAsia="en-US"/>
              </w:rPr>
              <w:t xml:space="preserve"> </w:t>
            </w:r>
            <w:r w:rsidR="00913EC7" w:rsidRPr="005116BD">
              <w:rPr>
                <w:rFonts w:cs="Arial"/>
                <w:lang w:eastAsia="en-US"/>
              </w:rPr>
              <w:t>pracovní d</w:t>
            </w:r>
            <w:r w:rsidR="006F76E3">
              <w:rPr>
                <w:rFonts w:cs="Arial"/>
                <w:lang w:eastAsia="en-US"/>
              </w:rPr>
              <w:t>ny</w:t>
            </w:r>
            <w:r w:rsidR="00913EC7" w:rsidRPr="005116BD">
              <w:rPr>
                <w:rFonts w:cs="Arial"/>
                <w:lang w:eastAsia="en-US"/>
              </w:rPr>
              <w:t xml:space="preserve"> od zadání žádosti</w:t>
            </w:r>
            <w:r>
              <w:rPr>
                <w:rFonts w:cs="Arial"/>
                <w:lang w:eastAsia="en-US"/>
              </w:rPr>
              <w:t xml:space="preserve"> </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C1C367" w14:textId="7F4183A4" w:rsidR="00913EC7" w:rsidRDefault="59B7DF0A" w:rsidP="00913EC7">
            <w:pPr>
              <w:spacing w:before="40" w:after="40"/>
              <w:jc w:val="both"/>
              <w:rPr>
                <w:rFonts w:cs="Arial"/>
                <w:lang w:eastAsia="en-US"/>
              </w:rPr>
            </w:pPr>
            <w:r w:rsidRPr="1E2CF1BA">
              <w:rPr>
                <w:rFonts w:cs="Arial"/>
                <w:lang w:eastAsia="en-US"/>
              </w:rPr>
              <w:t xml:space="preserve">Časové záznamy o řešení Incidentů v aplikaci HelpDesk </w:t>
            </w:r>
            <w:r w:rsidR="00913EC7" w:rsidRPr="1E2CF1BA">
              <w:rPr>
                <w:rFonts w:cs="Arial"/>
                <w:lang w:eastAsia="en-US"/>
              </w:rPr>
              <w:t>O</w:t>
            </w:r>
            <w:r w:rsidRPr="1E2CF1BA">
              <w:rPr>
                <w:rFonts w:cs="Arial"/>
                <w:lang w:eastAsia="en-US"/>
              </w:rPr>
              <w:t>bjednatele.</w:t>
            </w:r>
          </w:p>
        </w:tc>
      </w:tr>
      <w:tr w:rsidR="00913EC7" w:rsidRPr="006E3C72" w14:paraId="784FD3E7"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4901A47F" w14:textId="3CCADD7B" w:rsidR="00913EC7" w:rsidRPr="006E3C72" w:rsidRDefault="59B7DF0A" w:rsidP="00913EC7">
            <w:pPr>
              <w:spacing w:before="40" w:after="40"/>
              <w:jc w:val="both"/>
              <w:rPr>
                <w:rFonts w:cs="Arial"/>
              </w:rPr>
            </w:pPr>
            <w:r w:rsidRPr="1E2CF1BA">
              <w:rPr>
                <w:rFonts w:cs="Arial"/>
                <w:lang w:eastAsia="en-US"/>
              </w:rPr>
              <w:t xml:space="preserve">Doba na vyřešení – oprava dat </w:t>
            </w:r>
            <w:r w:rsidR="5C91F47E" w:rsidRPr="1E2CF1BA">
              <w:rPr>
                <w:rFonts w:cs="Arial"/>
                <w:lang w:eastAsia="en-US"/>
              </w:rPr>
              <w:t>A</w:t>
            </w:r>
            <w:r w:rsidR="00A67752">
              <w:rPr>
                <w:rFonts w:cs="Arial"/>
                <w:lang w:eastAsia="en-US"/>
              </w:rPr>
              <w:t>ktiv (ED)</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F10827D" w14:textId="7A31DACB" w:rsidR="00913EC7" w:rsidRPr="006E3C72" w:rsidRDefault="00D610DE" w:rsidP="00913EC7">
            <w:pPr>
              <w:keepNext/>
              <w:spacing w:before="40" w:after="40"/>
              <w:jc w:val="both"/>
              <w:rPr>
                <w:rFonts w:cs="Arial"/>
              </w:rPr>
            </w:pPr>
            <w:r>
              <w:rPr>
                <w:rFonts w:cs="Arial"/>
                <w:lang w:eastAsia="en-US"/>
              </w:rPr>
              <w:t>10</w:t>
            </w:r>
            <w:r w:rsidRPr="005116BD">
              <w:rPr>
                <w:rFonts w:cs="Arial"/>
                <w:lang w:eastAsia="en-US"/>
              </w:rPr>
              <w:t xml:space="preserve"> </w:t>
            </w:r>
            <w:r w:rsidR="006F76E3" w:rsidRPr="005116BD">
              <w:rPr>
                <w:rFonts w:cs="Arial"/>
                <w:lang w:eastAsia="en-US"/>
              </w:rPr>
              <w:t>pracovní d</w:t>
            </w:r>
            <w:r w:rsidR="006F76E3">
              <w:rPr>
                <w:rFonts w:cs="Arial"/>
                <w:lang w:eastAsia="en-US"/>
              </w:rPr>
              <w:t>ny</w:t>
            </w:r>
            <w:r w:rsidR="006F76E3" w:rsidRPr="005116BD">
              <w:rPr>
                <w:rFonts w:cs="Arial"/>
                <w:lang w:eastAsia="en-US"/>
              </w:rPr>
              <w:t xml:space="preserve"> od zadání žádosti</w:t>
            </w:r>
            <w:r>
              <w:rPr>
                <w:rFonts w:cs="Arial"/>
                <w:lang w:eastAsia="en-US"/>
              </w:rPr>
              <w:t xml:space="preserve"> </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176AD3E6" w14:textId="4A2345F8" w:rsidR="00913EC7" w:rsidRPr="006E3C72" w:rsidRDefault="59B7DF0A" w:rsidP="00913EC7">
            <w:pPr>
              <w:spacing w:before="40" w:after="40"/>
              <w:jc w:val="both"/>
              <w:rPr>
                <w:rFonts w:cs="Arial"/>
              </w:rPr>
            </w:pPr>
            <w:r w:rsidRPr="1E2CF1BA">
              <w:rPr>
                <w:rFonts w:cs="Arial"/>
                <w:lang w:eastAsia="en-US"/>
              </w:rPr>
              <w:t xml:space="preserve">Časové záznamy o řešení Incidentů v aplikaci HelpDesk </w:t>
            </w:r>
            <w:r w:rsidR="00913EC7" w:rsidRPr="1E2CF1BA">
              <w:rPr>
                <w:rFonts w:cs="Arial"/>
                <w:lang w:eastAsia="en-US"/>
              </w:rPr>
              <w:t>O</w:t>
            </w:r>
            <w:r w:rsidRPr="1E2CF1BA">
              <w:rPr>
                <w:rFonts w:cs="Arial"/>
                <w:lang w:eastAsia="en-US"/>
              </w:rPr>
              <w:t>bjednatele.</w:t>
            </w:r>
          </w:p>
        </w:tc>
      </w:tr>
      <w:tr w:rsidR="00913EC7" w:rsidRPr="006E3C72" w14:paraId="0FFB7159" w14:textId="77777777" w:rsidTr="1E2CF1BA">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9812B59" w14:textId="77777777" w:rsidR="00913EC7" w:rsidRPr="006E3C72" w:rsidRDefault="00913EC7" w:rsidP="00913EC7">
            <w:pPr>
              <w:spacing w:before="40" w:after="40"/>
              <w:jc w:val="both"/>
              <w:rPr>
                <w:rFonts w:cs="Arial"/>
              </w:rPr>
            </w:pPr>
            <w:r>
              <w:rPr>
                <w:rFonts w:cs="Arial"/>
                <w:lang w:eastAsia="en-US"/>
              </w:rPr>
              <w:t>Doba na vyřešení – aktualizace provozní a uživatelské dokumentace</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B68B47F" w14:textId="47B47DC5" w:rsidR="00913EC7" w:rsidRPr="006E3C72" w:rsidRDefault="00913EC7" w:rsidP="00913EC7">
            <w:pPr>
              <w:keepNext/>
              <w:spacing w:before="40" w:after="40"/>
              <w:jc w:val="both"/>
              <w:rPr>
                <w:rFonts w:cs="Arial"/>
              </w:rPr>
            </w:pPr>
            <w:r>
              <w:rPr>
                <w:rFonts w:cs="Arial"/>
                <w:lang w:eastAsia="en-US"/>
              </w:rPr>
              <w:t>1</w:t>
            </w:r>
            <w:r w:rsidR="006F76E3">
              <w:rPr>
                <w:rFonts w:cs="Arial"/>
                <w:lang w:eastAsia="en-US"/>
              </w:rPr>
              <w:t>5</w:t>
            </w:r>
            <w:r>
              <w:rPr>
                <w:rFonts w:cs="Arial"/>
                <w:lang w:eastAsia="en-US"/>
              </w:rPr>
              <w:t xml:space="preserve"> pracovních dní od zadání žádosti o Provozní činnost</w:t>
            </w:r>
            <w:r w:rsidR="00ED2046">
              <w:rPr>
                <w:rFonts w:cs="Arial"/>
                <w:lang w:eastAsia="en-US"/>
              </w:rPr>
              <w:t xml:space="preserve"> </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AE14AB2" w14:textId="097CDC6C" w:rsidR="00913EC7" w:rsidRPr="006E3C72" w:rsidRDefault="59B7DF0A" w:rsidP="00913EC7">
            <w:pPr>
              <w:spacing w:before="40" w:after="40"/>
              <w:jc w:val="both"/>
              <w:rPr>
                <w:rFonts w:cs="Arial"/>
              </w:rPr>
            </w:pPr>
            <w:r w:rsidRPr="1E2CF1BA">
              <w:rPr>
                <w:rFonts w:cs="Arial"/>
                <w:lang w:eastAsia="en-US"/>
              </w:rPr>
              <w:t xml:space="preserve">Časové záznamy o řešení Incidentů v aplikaci HelpDesk </w:t>
            </w:r>
            <w:r w:rsidR="00913EC7" w:rsidRPr="1E2CF1BA">
              <w:rPr>
                <w:rFonts w:cs="Arial"/>
                <w:lang w:eastAsia="en-US"/>
              </w:rPr>
              <w:t>O</w:t>
            </w:r>
            <w:r w:rsidRPr="1E2CF1BA">
              <w:rPr>
                <w:rFonts w:cs="Arial"/>
                <w:lang w:eastAsia="en-US"/>
              </w:rPr>
              <w:t>bjednatele.</w:t>
            </w:r>
          </w:p>
        </w:tc>
      </w:tr>
    </w:tbl>
    <w:p w14:paraId="09C2A829" w14:textId="77777777" w:rsidR="00132FFC" w:rsidRDefault="00132FFC">
      <w:pPr>
        <w:rPr>
          <w:rFonts w:cs="Arial"/>
          <w:b/>
        </w:rPr>
      </w:pPr>
    </w:p>
    <w:p w14:paraId="71B08841" w14:textId="77777777" w:rsidR="003A33AD" w:rsidRDefault="003A33AD">
      <w:pPr>
        <w:rPr>
          <w:rFonts w:cs="Arial"/>
          <w:b/>
        </w:rPr>
      </w:pPr>
    </w:p>
    <w:p w14:paraId="39532411" w14:textId="77777777" w:rsidR="003A33AD" w:rsidRPr="00EB1C7F" w:rsidRDefault="003A33AD" w:rsidP="003A33AD">
      <w:pPr>
        <w:pStyle w:val="slovn1"/>
        <w:numPr>
          <w:ilvl w:val="0"/>
          <w:numId w:val="5"/>
        </w:numPr>
        <w:tabs>
          <w:tab w:val="clear" w:pos="360"/>
          <w:tab w:val="num" w:pos="454"/>
        </w:tabs>
        <w:ind w:left="454" w:hanging="454"/>
        <w:rPr>
          <w:rFonts w:ascii="Arial" w:hAnsi="Arial" w:cs="Arial"/>
        </w:rPr>
      </w:pPr>
      <w:r w:rsidRPr="00EB1C7F">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3A33AD" w:rsidRPr="00EB1C7F" w14:paraId="7FED895B" w14:textId="77777777" w:rsidTr="1E2CF1BA">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459B779E" w14:textId="77777777" w:rsidR="003A33AD" w:rsidRPr="00EB1C7F" w:rsidRDefault="003A33AD" w:rsidP="00F448A1">
            <w:pPr>
              <w:spacing w:before="40" w:after="40"/>
              <w:jc w:val="both"/>
              <w:rPr>
                <w:rFonts w:cs="Arial"/>
                <w:b/>
                <w:color w:val="FFFFFF" w:themeColor="background1"/>
              </w:rPr>
            </w:pPr>
            <w:r w:rsidRPr="00EB1C7F">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7848C143" w14:textId="77777777" w:rsidR="003A33AD" w:rsidRPr="00EB1C7F" w:rsidRDefault="003A33AD" w:rsidP="00F448A1">
            <w:pPr>
              <w:spacing w:before="40" w:after="40"/>
              <w:jc w:val="both"/>
              <w:rPr>
                <w:rFonts w:cs="Arial"/>
                <w:b/>
                <w:color w:val="FFFFFF" w:themeColor="background1"/>
              </w:rPr>
            </w:pPr>
            <w:r w:rsidRPr="00EB1C7F">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A2B1184" w14:textId="77777777" w:rsidR="003A33AD" w:rsidRPr="00EB1C7F" w:rsidRDefault="003A33AD" w:rsidP="00F448A1">
            <w:pPr>
              <w:spacing w:before="40" w:after="40"/>
              <w:jc w:val="both"/>
              <w:rPr>
                <w:rFonts w:cs="Arial"/>
                <w:b/>
                <w:color w:val="FFFFFF" w:themeColor="background1"/>
              </w:rPr>
            </w:pPr>
            <w:r w:rsidRPr="00EB1C7F">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14BB745" w14:textId="77777777" w:rsidR="003A33AD" w:rsidRPr="00EB1C7F" w:rsidRDefault="003A33AD" w:rsidP="00F448A1">
            <w:pPr>
              <w:spacing w:before="40" w:after="40"/>
              <w:jc w:val="both"/>
              <w:rPr>
                <w:rFonts w:cs="Arial"/>
                <w:b/>
                <w:color w:val="FFFFFF" w:themeColor="background1"/>
              </w:rPr>
            </w:pPr>
            <w:r w:rsidRPr="00EB1C7F">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0C27C07" w14:textId="77777777" w:rsidR="003A33AD" w:rsidRPr="00EB1C7F" w:rsidRDefault="003A33AD" w:rsidP="00F448A1">
            <w:pPr>
              <w:spacing w:before="40" w:after="40"/>
              <w:jc w:val="both"/>
              <w:rPr>
                <w:rFonts w:cs="Arial"/>
                <w:b/>
                <w:color w:val="FFFFFF" w:themeColor="background1"/>
              </w:rPr>
            </w:pPr>
            <w:r w:rsidRPr="00EB1C7F">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01CE798" w14:textId="65A3946E" w:rsidR="003A33AD" w:rsidRPr="00EB1C7F" w:rsidRDefault="003A33AD" w:rsidP="1E2CF1BA">
            <w:pPr>
              <w:spacing w:before="40" w:after="40"/>
              <w:jc w:val="both"/>
              <w:rPr>
                <w:rFonts w:cs="Arial"/>
                <w:b/>
                <w:bCs/>
                <w:color w:val="FFFFFF" w:themeColor="background1"/>
              </w:rPr>
            </w:pPr>
            <w:r w:rsidRPr="1E2CF1BA">
              <w:rPr>
                <w:rFonts w:cs="Arial"/>
                <w:b/>
                <w:bCs/>
                <w:color w:val="FFFFFF" w:themeColor="background1"/>
              </w:rPr>
              <w:t xml:space="preserve">Doba </w:t>
            </w:r>
            <w:r w:rsidR="30B8F4BB" w:rsidRPr="1E2CF1BA">
              <w:rPr>
                <w:rFonts w:cs="Arial"/>
                <w:b/>
                <w:bCs/>
                <w:color w:val="FFFFFF" w:themeColor="background1"/>
              </w:rPr>
              <w:t>na</w:t>
            </w:r>
            <w:r w:rsidRPr="1E2CF1BA">
              <w:rPr>
                <w:rFonts w:cs="Arial"/>
                <w:b/>
                <w:bCs/>
                <w:color w:val="FFFFFF" w:themeColor="background1"/>
              </w:rPr>
              <w:t xml:space="preserve"> doručení</w:t>
            </w:r>
          </w:p>
        </w:tc>
      </w:tr>
      <w:tr w:rsidR="003A33AD" w:rsidRPr="00EB1C7F" w14:paraId="1E5620A0" w14:textId="77777777" w:rsidTr="1E2CF1BA">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56BB71C7" w14:textId="77777777" w:rsidR="003A33AD" w:rsidRPr="00EB1C7F" w:rsidRDefault="003A33AD" w:rsidP="00F448A1">
            <w:pPr>
              <w:tabs>
                <w:tab w:val="left" w:pos="454"/>
              </w:tabs>
              <w:suppressAutoHyphens/>
              <w:spacing w:line="240" w:lineRule="atLeast"/>
              <w:jc w:val="both"/>
              <w:rPr>
                <w:rFonts w:cs="Arial"/>
                <w:lang w:eastAsia="zh-CN"/>
              </w:rPr>
            </w:pPr>
            <w:r w:rsidRPr="00EB1C7F">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008B3BC" w14:textId="77777777" w:rsidR="003A33AD" w:rsidRPr="00EB1C7F" w:rsidRDefault="003A33AD" w:rsidP="00F448A1">
            <w:pPr>
              <w:tabs>
                <w:tab w:val="left" w:pos="454"/>
              </w:tabs>
              <w:suppressAutoHyphens/>
              <w:spacing w:line="240" w:lineRule="atLeast"/>
              <w:jc w:val="both"/>
              <w:rPr>
                <w:rFonts w:cs="Arial"/>
                <w:lang w:eastAsia="zh-CN"/>
              </w:rPr>
            </w:pPr>
            <w:r w:rsidRPr="00EB1C7F">
              <w:rPr>
                <w:rFonts w:cs="Arial"/>
                <w:bCs/>
                <w:lang w:eastAsia="zh-CN"/>
              </w:rPr>
              <w:t xml:space="preserve">Report dle kapitoly </w:t>
            </w:r>
            <w:r>
              <w:rPr>
                <w:rFonts w:cs="Arial"/>
                <w:bCs/>
                <w:lang w:eastAsia="zh-CN"/>
              </w:rPr>
              <w:t>7</w:t>
            </w:r>
            <w:r w:rsidRPr="00EB1C7F">
              <w:rPr>
                <w:rFonts w:cs="Arial"/>
                <w:bCs/>
                <w:lang w:eastAsia="zh-CN"/>
              </w:rPr>
              <w:t xml:space="preserve">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8E42856" w14:textId="4C83A5B1" w:rsidR="003A33AD" w:rsidRPr="00EB1C7F" w:rsidRDefault="003A33AD" w:rsidP="00F448A1">
            <w:pPr>
              <w:tabs>
                <w:tab w:val="left" w:pos="454"/>
              </w:tabs>
              <w:suppressAutoHyphens/>
              <w:spacing w:line="240" w:lineRule="atLeast"/>
              <w:jc w:val="both"/>
              <w:rPr>
                <w:rFonts w:cs="Arial"/>
                <w:lang w:eastAsia="zh-CN"/>
              </w:rPr>
            </w:pPr>
            <w:r w:rsidRPr="1E2CF1BA">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14:paraId="03EC3A98" w14:textId="77777777" w:rsidR="003A33AD" w:rsidRPr="00EB1C7F" w:rsidRDefault="003A33AD" w:rsidP="00F448A1">
            <w:pPr>
              <w:tabs>
                <w:tab w:val="left" w:pos="454"/>
              </w:tabs>
              <w:suppressAutoHyphens/>
              <w:spacing w:line="240" w:lineRule="atLeast"/>
              <w:jc w:val="both"/>
              <w:rPr>
                <w:rFonts w:cs="Arial"/>
                <w:lang w:eastAsia="zh-CN"/>
              </w:rPr>
            </w:pPr>
            <w:r w:rsidRPr="00EB1C7F">
              <w:rPr>
                <w:rFonts w:cs="Arial"/>
                <w:lang w:eastAsia="zh-CN"/>
              </w:rPr>
              <w:t xml:space="preserve">1x měsíčně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14:paraId="18909A69" w14:textId="77777777" w:rsidR="003A33AD" w:rsidRPr="00EB1C7F" w:rsidRDefault="003A33AD" w:rsidP="00F448A1">
            <w:pPr>
              <w:tabs>
                <w:tab w:val="left" w:pos="454"/>
              </w:tabs>
              <w:suppressAutoHyphens/>
              <w:spacing w:line="240" w:lineRule="atLeast"/>
              <w:jc w:val="both"/>
              <w:rPr>
                <w:rFonts w:cs="Arial"/>
                <w:lang w:eastAsia="zh-CN"/>
              </w:rPr>
            </w:pPr>
            <w:r w:rsidRPr="00EB1C7F">
              <w:rPr>
                <w:rFonts w:cs="Arial"/>
                <w:lang w:eastAsia="zh-CN"/>
              </w:rPr>
              <w:t xml:space="preserve">k poslednímu dni Fakturačního období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hideMark/>
          </w:tcPr>
          <w:p w14:paraId="7E8062AA" w14:textId="77777777" w:rsidR="003A33AD" w:rsidRPr="00EB1C7F" w:rsidRDefault="003A33AD" w:rsidP="00F448A1">
            <w:pPr>
              <w:tabs>
                <w:tab w:val="left" w:pos="454"/>
              </w:tabs>
              <w:suppressAutoHyphens/>
              <w:spacing w:line="240" w:lineRule="atLeast"/>
              <w:jc w:val="both"/>
              <w:rPr>
                <w:rFonts w:cs="Arial"/>
                <w:lang w:eastAsia="zh-CN"/>
              </w:rPr>
            </w:pPr>
            <w:r w:rsidRPr="00EB1C7F">
              <w:rPr>
                <w:rFonts w:cs="Arial"/>
                <w:lang w:eastAsia="zh-CN"/>
              </w:rPr>
              <w:t xml:space="preserve">4 pracovní dny ode dne Doby termínu vyhotovení </w:t>
            </w:r>
          </w:p>
        </w:tc>
      </w:tr>
    </w:tbl>
    <w:p w14:paraId="692E602E" w14:textId="77777777" w:rsidR="003A33AD" w:rsidRPr="00EB1C7F" w:rsidRDefault="003A33AD" w:rsidP="003A33AD">
      <w:pPr>
        <w:pStyle w:val="slovn1"/>
        <w:tabs>
          <w:tab w:val="clear" w:pos="454"/>
        </w:tabs>
        <w:ind w:firstLine="0"/>
        <w:rPr>
          <w:rFonts w:ascii="Arial" w:hAnsi="Arial" w:cs="Arial"/>
        </w:rPr>
      </w:pPr>
    </w:p>
    <w:p w14:paraId="332CBE8C" w14:textId="77777777" w:rsidR="003A33AD" w:rsidRPr="00EB1C7F" w:rsidRDefault="003A33AD" w:rsidP="003A33AD">
      <w:pPr>
        <w:rPr>
          <w:rFonts w:eastAsiaTheme="minorHAnsi" w:cs="Arial"/>
          <w:sz w:val="22"/>
          <w:szCs w:val="22"/>
          <w:lang w:eastAsia="zh-CN"/>
        </w:rPr>
      </w:pPr>
      <w:r w:rsidRPr="00EB1C7F">
        <w:rPr>
          <w:rFonts w:cs="Arial"/>
        </w:rPr>
        <w:br w:type="page"/>
      </w:r>
    </w:p>
    <w:p w14:paraId="5696C1AC" w14:textId="77777777" w:rsidR="003A33AD" w:rsidRPr="00EB1C7F" w:rsidRDefault="003A33AD" w:rsidP="003A33AD">
      <w:pPr>
        <w:keepNext/>
        <w:numPr>
          <w:ilvl w:val="0"/>
          <w:numId w:val="5"/>
        </w:numPr>
        <w:tabs>
          <w:tab w:val="num" w:pos="454"/>
          <w:tab w:val="num" w:pos="720"/>
        </w:tabs>
        <w:suppressAutoHyphens/>
        <w:spacing w:before="240" w:after="120" w:line="240" w:lineRule="atLeast"/>
        <w:ind w:left="454" w:hanging="454"/>
        <w:rPr>
          <w:rFonts w:eastAsiaTheme="minorHAnsi" w:cs="Arial"/>
          <w:b/>
          <w:sz w:val="22"/>
          <w:szCs w:val="22"/>
          <w:lang w:eastAsia="zh-CN"/>
        </w:rPr>
      </w:pPr>
      <w:r w:rsidRPr="00EB1C7F">
        <w:rPr>
          <w:rFonts w:eastAsiaTheme="minorHAnsi" w:cs="Arial"/>
          <w:b/>
          <w:sz w:val="22"/>
          <w:szCs w:val="22"/>
          <w:lang w:eastAsia="zh-CN"/>
        </w:rPr>
        <w:lastRenderedPageBreak/>
        <w:t>Specifické podmínky a postupy pro poskytování Služby</w:t>
      </w:r>
    </w:p>
    <w:p w14:paraId="7090C1E4" w14:textId="4F82355F" w:rsidR="003A33AD" w:rsidRPr="00EB1C7F" w:rsidRDefault="003A33AD" w:rsidP="003A33AD">
      <w:pPr>
        <w:tabs>
          <w:tab w:val="left" w:pos="708"/>
        </w:tabs>
        <w:suppressAutoHyphens/>
        <w:spacing w:before="240" w:after="240" w:line="240" w:lineRule="atLeast"/>
        <w:ind w:left="454"/>
        <w:rPr>
          <w:rFonts w:eastAsiaTheme="minorHAnsi" w:cs="Arial"/>
          <w:b/>
          <w:sz w:val="22"/>
          <w:szCs w:val="24"/>
          <w:lang w:eastAsia="zh-CN"/>
        </w:rPr>
      </w:pPr>
      <w:r w:rsidRPr="00EB1C7F">
        <w:rPr>
          <w:rFonts w:eastAsiaTheme="minorHAnsi" w:cs="Arial"/>
          <w:b/>
          <w:sz w:val="22"/>
          <w:szCs w:val="24"/>
          <w:lang w:eastAsia="zh-CN"/>
        </w:rPr>
        <w:t xml:space="preserve">Postup při zajištění </w:t>
      </w:r>
      <w:r w:rsidR="009C7531">
        <w:rPr>
          <w:rFonts w:eastAsiaTheme="minorHAnsi" w:cs="Arial"/>
          <w:b/>
          <w:sz w:val="22"/>
          <w:szCs w:val="24"/>
          <w:lang w:eastAsia="zh-CN"/>
        </w:rPr>
        <w:t>standardních p</w:t>
      </w:r>
      <w:r w:rsidR="009C7531" w:rsidRPr="00EB1C7F">
        <w:rPr>
          <w:rFonts w:eastAsiaTheme="minorHAnsi" w:cs="Arial"/>
          <w:b/>
          <w:sz w:val="22"/>
          <w:szCs w:val="24"/>
          <w:lang w:eastAsia="zh-CN"/>
        </w:rPr>
        <w:t xml:space="preserve">rovozních </w:t>
      </w:r>
      <w:r w:rsidRPr="00EB1C7F">
        <w:rPr>
          <w:rFonts w:eastAsiaTheme="minorHAnsi" w:cs="Arial"/>
          <w:b/>
          <w:sz w:val="22"/>
          <w:szCs w:val="24"/>
          <w:lang w:eastAsia="zh-CN"/>
        </w:rPr>
        <w:t>činností</w:t>
      </w:r>
    </w:p>
    <w:p w14:paraId="7C6B42EF" w14:textId="16325F99" w:rsidR="003A33AD" w:rsidRPr="00EB1C7F" w:rsidRDefault="003A33AD" w:rsidP="1E2CF1BA">
      <w:pPr>
        <w:numPr>
          <w:ilvl w:val="0"/>
          <w:numId w:val="6"/>
        </w:numPr>
        <w:tabs>
          <w:tab w:val="left" w:pos="708"/>
        </w:tabs>
        <w:suppressAutoHyphens/>
        <w:spacing w:before="60" w:after="120" w:line="240" w:lineRule="atLeast"/>
        <w:ind w:left="454" w:firstLine="0"/>
        <w:rPr>
          <w:rFonts w:cs="Arial"/>
          <w:b/>
          <w:bCs/>
          <w:lang w:eastAsia="zh-CN"/>
        </w:rPr>
      </w:pPr>
      <w:r w:rsidRPr="1E2CF1BA">
        <w:rPr>
          <w:rFonts w:cs="Arial"/>
          <w:b/>
          <w:bCs/>
          <w:lang w:eastAsia="zh-CN"/>
        </w:rPr>
        <w:t xml:space="preserve">Nahlášení Provozní činnosti </w:t>
      </w:r>
      <w:r w:rsidRPr="1E2CF1BA">
        <w:rPr>
          <w:rFonts w:cs="Arial"/>
          <w:lang w:eastAsia="zh-CN"/>
        </w:rPr>
        <w:t>Objednatel ohlásí Provozní činnost Dodavateli tak, že vloží Hlášení do HelpDesku</w:t>
      </w:r>
      <w:r w:rsidR="00D5186F">
        <w:rPr>
          <w:rFonts w:cs="Arial"/>
          <w:lang w:eastAsia="zh-CN"/>
        </w:rPr>
        <w:t xml:space="preserve"> </w:t>
      </w:r>
      <w:r w:rsidRPr="1E2CF1BA">
        <w:rPr>
          <w:rFonts w:cs="Arial"/>
          <w:lang w:eastAsia="zh-CN"/>
        </w:rPr>
        <w:t>Objednatele, vytvořenému hlášení nastaví druh tiketu na hodnotu „Provozní činnost“ a přiřadí hlášení k řešení na Dodavatele. V Hlášení Objednatel uvede veškeré jemu známé informace, které jsou nezbytné pro úspěšné a včasné poskytnutí Služby.</w:t>
      </w:r>
      <w:r w:rsidRPr="1E2CF1BA">
        <w:rPr>
          <w:rFonts w:cs="Arial"/>
          <w:b/>
          <w:bCs/>
          <w:lang w:eastAsia="zh-CN"/>
        </w:rPr>
        <w:t xml:space="preserve"> </w:t>
      </w:r>
    </w:p>
    <w:p w14:paraId="39F3B573" w14:textId="414271DA" w:rsidR="003A33AD" w:rsidRPr="00EB1C7F" w:rsidRDefault="003A33AD" w:rsidP="1E2CF1BA">
      <w:pPr>
        <w:numPr>
          <w:ilvl w:val="0"/>
          <w:numId w:val="6"/>
        </w:numPr>
        <w:tabs>
          <w:tab w:val="left" w:pos="708"/>
        </w:tabs>
        <w:suppressAutoHyphens/>
        <w:spacing w:before="60" w:after="120" w:line="240" w:lineRule="atLeast"/>
        <w:ind w:left="454" w:firstLine="0"/>
        <w:rPr>
          <w:rFonts w:cs="Arial"/>
          <w:lang w:eastAsia="zh-CN"/>
        </w:rPr>
      </w:pPr>
      <w:r w:rsidRPr="1E2CF1BA">
        <w:rPr>
          <w:rFonts w:cs="Arial"/>
          <w:b/>
          <w:bCs/>
          <w:lang w:eastAsia="zh-CN"/>
        </w:rPr>
        <w:t xml:space="preserve">Doplnění nezbytných informací </w:t>
      </w:r>
      <w:r w:rsidRPr="1E2CF1BA">
        <w:rPr>
          <w:rFonts w:cs="Arial"/>
          <w:lang w:eastAsia="zh-CN"/>
        </w:rPr>
        <w:t>Pokud Hlášení neobsahuje všechny informace potřebné pro úspěšné provedení Provozní činnosti, požádá Dodavatel Objednatele o doplnění informací, které po Objednateli lze rozumně požadovat, do HelpDesku Objednatele. Objednatel doplní informace do HelpDesku Objednatele. O dobu, která uplyne od okamžiku, ve kterém Dodavatel doručil Objednateli žádost o doplnění informací, do okamžiku, ve kterém Objednatel Dodavateli požadované informace doručil, se zkracuje Doba na vyřešení.</w:t>
      </w:r>
    </w:p>
    <w:p w14:paraId="5584C289" w14:textId="3FF43503" w:rsidR="003A33AD" w:rsidRPr="00EB1C7F" w:rsidRDefault="003A33AD" w:rsidP="1E2CF1BA">
      <w:pPr>
        <w:numPr>
          <w:ilvl w:val="0"/>
          <w:numId w:val="6"/>
        </w:numPr>
        <w:tabs>
          <w:tab w:val="left" w:pos="708"/>
        </w:tabs>
        <w:suppressAutoHyphens/>
        <w:spacing w:before="60" w:after="120" w:line="240" w:lineRule="atLeast"/>
        <w:ind w:left="454" w:firstLine="0"/>
        <w:rPr>
          <w:rFonts w:cs="Arial"/>
          <w:b/>
          <w:bCs/>
          <w:lang w:eastAsia="zh-CN"/>
        </w:rPr>
      </w:pPr>
      <w:r w:rsidRPr="1E2CF1BA">
        <w:rPr>
          <w:rFonts w:cs="Arial"/>
          <w:b/>
          <w:bCs/>
          <w:lang w:eastAsia="zh-CN"/>
        </w:rPr>
        <w:t xml:space="preserve">Provedení Provozní činnosti </w:t>
      </w:r>
      <w:r w:rsidRPr="1E2CF1BA">
        <w:rPr>
          <w:rFonts w:cs="Arial"/>
          <w:lang w:eastAsia="zh-CN"/>
        </w:rPr>
        <w:t>Dodavatel vykoná Provozní činnost, a to nejpozději v příslušné Době na vyřešení.</w:t>
      </w:r>
      <w:r w:rsidRPr="1E2CF1BA">
        <w:rPr>
          <w:rFonts w:cs="Arial"/>
          <w:b/>
          <w:bCs/>
          <w:lang w:eastAsia="zh-CN"/>
        </w:rPr>
        <w:t xml:space="preserve"> </w:t>
      </w:r>
    </w:p>
    <w:p w14:paraId="6127DFBA" w14:textId="2D16915D" w:rsidR="003A33AD" w:rsidRPr="00EB1C7F" w:rsidRDefault="003A33AD" w:rsidP="1E2CF1BA">
      <w:pPr>
        <w:numPr>
          <w:ilvl w:val="0"/>
          <w:numId w:val="6"/>
        </w:numPr>
        <w:tabs>
          <w:tab w:val="left" w:pos="708"/>
        </w:tabs>
        <w:suppressAutoHyphens/>
        <w:spacing w:before="60" w:after="120" w:line="240" w:lineRule="atLeast"/>
        <w:ind w:left="454" w:firstLine="0"/>
        <w:rPr>
          <w:rFonts w:cs="Arial"/>
          <w:b/>
          <w:bCs/>
          <w:lang w:eastAsia="zh-CN"/>
        </w:rPr>
      </w:pPr>
      <w:r w:rsidRPr="1E2CF1BA">
        <w:rPr>
          <w:rFonts w:cs="Arial"/>
          <w:b/>
          <w:bCs/>
          <w:lang w:eastAsia="zh-CN"/>
        </w:rPr>
        <w:t xml:space="preserve">Vyrozumění o provedení Provozní činnosti </w:t>
      </w:r>
      <w:r w:rsidRPr="1E2CF1BA">
        <w:rPr>
          <w:rFonts w:cs="Arial"/>
          <w:lang w:eastAsia="zh-CN"/>
        </w:rPr>
        <w:t xml:space="preserve">Dodavatel vyrozumí Objednatele o provedení Provozní činnosti neprodleně poté, co se Dodavatel přesvědčí o tom, že provozní činnost byla bezvadně provedena. Vyrozumění o provedení Provozní činnosti poskytne Dodavatel Objednateli doplněním informace o provedení Provozní činnosti v HelpDesku Objednatele. </w:t>
      </w:r>
    </w:p>
    <w:p w14:paraId="51BEDA3B" w14:textId="55D3561B" w:rsidR="003A33AD" w:rsidRPr="00EB1C7F" w:rsidRDefault="003A33AD" w:rsidP="1E2CF1BA">
      <w:pPr>
        <w:numPr>
          <w:ilvl w:val="0"/>
          <w:numId w:val="6"/>
        </w:numPr>
        <w:tabs>
          <w:tab w:val="left" w:pos="708"/>
        </w:tabs>
        <w:suppressAutoHyphens/>
        <w:spacing w:before="60" w:after="120" w:line="240" w:lineRule="atLeast"/>
        <w:ind w:left="454" w:firstLine="0"/>
        <w:rPr>
          <w:rFonts w:cs="Arial"/>
          <w:b/>
          <w:bCs/>
          <w:lang w:eastAsia="zh-CN"/>
        </w:rPr>
      </w:pPr>
      <w:r w:rsidRPr="1E2CF1BA">
        <w:rPr>
          <w:rFonts w:cs="Arial"/>
          <w:b/>
          <w:bCs/>
          <w:lang w:eastAsia="zh-CN"/>
        </w:rPr>
        <w:t xml:space="preserve">Ověření provedení Provozní činnosti </w:t>
      </w:r>
      <w:r w:rsidRPr="1E2CF1BA">
        <w:rPr>
          <w:rFonts w:cs="Arial"/>
          <w:lang w:eastAsia="zh-CN"/>
        </w:rPr>
        <w:t>Objednatel ověří, zda byla Provozní činnost provedena v souladu s Hlášením v HelpDesku Objednatele, a to nejpozději do dvou (2) Pracovních dnů od vyrozumění o provedení Provozní činnosti. Neprodleně po ověření provedení Provozní činnosti sdělí Objednatel Dodavateli, zda Provozní činnost byla bezvadně provedena. Pokud podle sdělení Objednatele Provozní činnost,</w:t>
      </w:r>
      <w:r w:rsidRPr="1E2CF1BA">
        <w:rPr>
          <w:rFonts w:cs="Arial"/>
          <w:b/>
          <w:bCs/>
          <w:lang w:eastAsia="zh-CN"/>
        </w:rPr>
        <w:t xml:space="preserve"> </w:t>
      </w:r>
    </w:p>
    <w:p w14:paraId="21C6E659" w14:textId="05714BF4" w:rsidR="003A33AD" w:rsidRPr="00EB1C7F" w:rsidRDefault="003A33AD" w:rsidP="1E2CF1BA">
      <w:pPr>
        <w:numPr>
          <w:ilvl w:val="0"/>
          <w:numId w:val="6"/>
        </w:numPr>
        <w:tabs>
          <w:tab w:val="left" w:pos="851"/>
        </w:tabs>
        <w:suppressAutoHyphens/>
        <w:spacing w:before="60" w:after="160" w:line="240" w:lineRule="atLeast"/>
        <w:ind w:left="851"/>
        <w:rPr>
          <w:rFonts w:cs="Arial"/>
          <w:color w:val="000000"/>
          <w:lang w:eastAsia="zh-CN"/>
        </w:rPr>
      </w:pPr>
      <w:r w:rsidRPr="1E2CF1BA">
        <w:rPr>
          <w:rFonts w:cs="Arial"/>
          <w:color w:val="000000" w:themeColor="text1"/>
          <w:lang w:eastAsia="zh-CN"/>
        </w:rPr>
        <w:t>je v bezvadném stavu, Objednatel uzavře Hlášení v HelpDesku Objednatele (uvede Hlášení do stavu „Uzavřený“). Registrací do HelpDesku dle předchozí věty se považuje Provozní činnost za provedenou.</w:t>
      </w:r>
    </w:p>
    <w:p w14:paraId="667FA0CC" w14:textId="667B94B9" w:rsidR="003A33AD" w:rsidRPr="00EB1C7F" w:rsidRDefault="003A33AD" w:rsidP="1E2CF1BA">
      <w:pPr>
        <w:numPr>
          <w:ilvl w:val="0"/>
          <w:numId w:val="6"/>
        </w:numPr>
        <w:tabs>
          <w:tab w:val="left" w:pos="851"/>
        </w:tabs>
        <w:suppressAutoHyphens/>
        <w:spacing w:before="60" w:after="160" w:line="240" w:lineRule="atLeast"/>
        <w:ind w:left="851"/>
        <w:rPr>
          <w:rFonts w:cs="Arial"/>
          <w:color w:val="000000"/>
          <w:lang w:eastAsia="zh-CN"/>
        </w:rPr>
      </w:pPr>
      <w:r w:rsidRPr="1E2CF1BA">
        <w:rPr>
          <w:rFonts w:cs="Arial"/>
          <w:color w:val="000000" w:themeColor="text1"/>
          <w:lang w:eastAsia="zh-CN"/>
        </w:rPr>
        <w:t>není v bezvadném stavu, Dodavatel bez zbytečného odkladu zajistí, aby Provozní činnost byla provedena dle Hlášení v HelpDesku Objednatele a vyrozumí Objednatele o provedení Provozní činnosti. Smluvní strany pak postupují podle odst. Provedení Provozní činnosti a dalších až do okamžiku, ve kterém Objednatel potvrdí, že Provozní činnost je v bezvadném stavu. O dobu, která uplyne od okamžiku, ve kterém Objednatel doručil Dodavateli vyrozumění o neprovedení Provozní činnosti, do okamžiku, ve kterém Dodavatel doručil Objednateli vyrozumění o tom, že Provozní činnost není v bezvadném stavu, se prodlužuje Doba na vyřešení.</w:t>
      </w:r>
    </w:p>
    <w:p w14:paraId="4948A25A" w14:textId="20A0D9BD" w:rsidR="005E54C2" w:rsidRDefault="003A33AD" w:rsidP="1E2CF1BA">
      <w:pPr>
        <w:numPr>
          <w:ilvl w:val="0"/>
          <w:numId w:val="6"/>
        </w:numPr>
        <w:tabs>
          <w:tab w:val="left" w:pos="708"/>
        </w:tabs>
        <w:suppressAutoHyphens/>
        <w:spacing w:before="60" w:after="120" w:line="240" w:lineRule="atLeast"/>
        <w:ind w:left="454" w:firstLine="0"/>
        <w:rPr>
          <w:rFonts w:cs="Arial"/>
          <w:lang w:eastAsia="zh-CN"/>
        </w:rPr>
      </w:pPr>
      <w:r w:rsidRPr="1E2CF1BA">
        <w:rPr>
          <w:rFonts w:cs="Arial"/>
          <w:b/>
          <w:bCs/>
          <w:lang w:eastAsia="zh-CN"/>
        </w:rPr>
        <w:t xml:space="preserve">Nečinnost Objednatele </w:t>
      </w:r>
      <w:r w:rsidRPr="1E2CF1BA">
        <w:rPr>
          <w:rFonts w:cs="Arial"/>
          <w:lang w:eastAsia="zh-CN"/>
        </w:rPr>
        <w:t xml:space="preserve">Pokud Objednatel po dvou (2) Pracovních dnech ode dne, ve které bylo Dodavatelem k Hlášení v HelpDesku Objednatele doplněna informace o provedení Provozní činnosti, nesdělí, zda Provozní činnost, je v bezvadném stavu, považuje se Provozní činnost za provedenou bez výhrad a Objednatel takové Hlášení v HelpDesku Objednatele uzavře (uvede Hlášení do stavu „Uzavřený“). </w:t>
      </w:r>
    </w:p>
    <w:p w14:paraId="2112B7F9" w14:textId="77777777" w:rsidR="005E54C2" w:rsidRDefault="005E54C2">
      <w:pPr>
        <w:spacing w:after="200" w:line="276" w:lineRule="auto"/>
        <w:rPr>
          <w:rFonts w:cs="Arial"/>
          <w:lang w:eastAsia="zh-CN"/>
        </w:rPr>
      </w:pPr>
      <w:r>
        <w:rPr>
          <w:rFonts w:cs="Arial"/>
          <w:lang w:eastAsia="zh-CN"/>
        </w:rPr>
        <w:br w:type="page"/>
      </w:r>
    </w:p>
    <w:p w14:paraId="64A782F9" w14:textId="4C882B0D" w:rsidR="003A33AD" w:rsidRPr="00EB1C7F" w:rsidRDefault="003A33AD" w:rsidP="1E2CF1BA">
      <w:pPr>
        <w:keepNext/>
        <w:numPr>
          <w:ilvl w:val="0"/>
          <w:numId w:val="5"/>
        </w:numPr>
        <w:tabs>
          <w:tab w:val="num" w:pos="454"/>
          <w:tab w:val="num" w:pos="720"/>
        </w:tabs>
        <w:suppressAutoHyphens/>
        <w:spacing w:before="240" w:after="120" w:line="240" w:lineRule="atLeast"/>
        <w:ind w:left="454" w:hanging="454"/>
        <w:rPr>
          <w:rFonts w:eastAsia="Calibri" w:cs="Arial"/>
          <w:b/>
          <w:bCs/>
          <w:sz w:val="22"/>
          <w:szCs w:val="22"/>
          <w:lang w:eastAsia="zh-CN"/>
        </w:rPr>
      </w:pPr>
      <w:r w:rsidRPr="1E2CF1BA">
        <w:rPr>
          <w:rFonts w:eastAsiaTheme="minorEastAsia" w:cs="Arial"/>
          <w:b/>
          <w:bCs/>
          <w:sz w:val="22"/>
          <w:szCs w:val="22"/>
          <w:lang w:eastAsia="zh-CN"/>
        </w:rPr>
        <w:lastRenderedPageBreak/>
        <w:t>Součinnost Objednatele</w:t>
      </w:r>
    </w:p>
    <w:p w14:paraId="43D0AAFF" w14:textId="77777777" w:rsidR="00372409" w:rsidRPr="00FA16FE" w:rsidRDefault="00372409" w:rsidP="00372409">
      <w:pPr>
        <w:numPr>
          <w:ilvl w:val="0"/>
          <w:numId w:val="6"/>
        </w:numPr>
        <w:tabs>
          <w:tab w:val="left" w:pos="708"/>
        </w:tabs>
        <w:suppressAutoHyphens/>
        <w:spacing w:before="60" w:after="120" w:line="240" w:lineRule="atLeast"/>
        <w:ind w:left="454" w:firstLine="0"/>
        <w:rPr>
          <w:rFonts w:cs="Arial"/>
          <w:szCs w:val="24"/>
          <w:lang w:eastAsia="zh-CN"/>
        </w:rPr>
      </w:pPr>
      <w:r w:rsidRPr="00FA16FE">
        <w:rPr>
          <w:rFonts w:cs="Arial"/>
          <w:szCs w:val="24"/>
          <w:lang w:eastAsia="zh-CN"/>
        </w:rPr>
        <w:t>Objednatel odpovídá za zajištění následujících požadavků:</w:t>
      </w:r>
    </w:p>
    <w:p w14:paraId="373CBEB2" w14:textId="77777777" w:rsidR="00372409" w:rsidRPr="00794E2A" w:rsidRDefault="00372409" w:rsidP="00372409">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databázových serverů včetně testovacích, </w:t>
      </w:r>
    </w:p>
    <w:p w14:paraId="306C8623" w14:textId="77777777" w:rsidR="00372409" w:rsidRPr="00794E2A" w:rsidRDefault="00372409" w:rsidP="00372409">
      <w:pPr>
        <w:numPr>
          <w:ilvl w:val="1"/>
          <w:numId w:val="6"/>
        </w:numPr>
        <w:tabs>
          <w:tab w:val="left" w:pos="851"/>
        </w:tabs>
        <w:suppressAutoHyphens/>
        <w:spacing w:before="60" w:after="160" w:line="240" w:lineRule="atLeast"/>
        <w:rPr>
          <w:rFonts w:cs="Arial"/>
          <w:color w:val="000000"/>
          <w:szCs w:val="24"/>
          <w:lang w:eastAsia="zh-CN"/>
        </w:rPr>
      </w:pPr>
      <w:r w:rsidRPr="00794E2A">
        <w:rPr>
          <w:rFonts w:cs="Arial"/>
          <w:color w:val="000000"/>
          <w:szCs w:val="24"/>
          <w:lang w:eastAsia="zh-CN"/>
        </w:rPr>
        <w:t xml:space="preserve">přístupy a dostatečná úroveň oprávnění pro správu a údržbu aplikačních serverů včetně testovacích, </w:t>
      </w:r>
    </w:p>
    <w:p w14:paraId="4E62AD87" w14:textId="5199AF42" w:rsidR="00372409" w:rsidRPr="00FA16FE" w:rsidRDefault="00372409" w:rsidP="1E2CF1BA">
      <w:pPr>
        <w:numPr>
          <w:ilvl w:val="1"/>
          <w:numId w:val="6"/>
        </w:numPr>
        <w:tabs>
          <w:tab w:val="left" w:pos="851"/>
        </w:tabs>
        <w:suppressAutoHyphens/>
        <w:spacing w:before="60" w:after="160" w:line="240" w:lineRule="atLeast"/>
        <w:rPr>
          <w:rFonts w:cs="Arial"/>
          <w:color w:val="000000"/>
          <w:lang w:eastAsia="zh-CN"/>
        </w:rPr>
      </w:pPr>
      <w:r w:rsidRPr="1E2CF1BA">
        <w:rPr>
          <w:rFonts w:cs="Arial"/>
          <w:color w:val="000000" w:themeColor="text1"/>
          <w:lang w:eastAsia="zh-CN"/>
        </w:rPr>
        <w:t xml:space="preserve">přístupy ke všem zdrojovým souborům svěřených aplikací, dostupná technická a uživatelská dokumentace svěřených aplikací, služeb, API a podobně, dokumentace k infrastruktuře sítě Objednatele, na níž běží svěřené aplikace (včetně síťových adres jednotlivých částí), </w:t>
      </w:r>
    </w:p>
    <w:p w14:paraId="3AA7F274" w14:textId="77777777" w:rsidR="00372409" w:rsidRDefault="00372409" w:rsidP="00372409">
      <w:pPr>
        <w:numPr>
          <w:ilvl w:val="1"/>
          <w:numId w:val="6"/>
        </w:numPr>
        <w:tabs>
          <w:tab w:val="left" w:pos="851"/>
        </w:tabs>
        <w:suppressAutoHyphens/>
        <w:spacing w:before="60" w:after="160" w:line="240" w:lineRule="atLeast"/>
        <w:rPr>
          <w:rFonts w:cs="Arial"/>
          <w:color w:val="000000"/>
          <w:szCs w:val="24"/>
          <w:lang w:eastAsia="zh-CN"/>
        </w:rPr>
      </w:pPr>
      <w:r w:rsidRPr="00FA16FE">
        <w:rPr>
          <w:rFonts w:cs="Arial"/>
          <w:color w:val="000000"/>
          <w:szCs w:val="24"/>
          <w:lang w:eastAsia="zh-CN"/>
        </w:rPr>
        <w:t xml:space="preserve">dokumentace SW vybavení a seznam aplikací, služeb, API apod. běžících na jednotlivých serverech, </w:t>
      </w:r>
    </w:p>
    <w:p w14:paraId="580D20E2" w14:textId="0FE54A13" w:rsidR="00372409" w:rsidRPr="00FA16FE" w:rsidRDefault="00372409" w:rsidP="1E2CF1BA">
      <w:pPr>
        <w:numPr>
          <w:ilvl w:val="1"/>
          <w:numId w:val="6"/>
        </w:numPr>
        <w:tabs>
          <w:tab w:val="left" w:pos="851"/>
        </w:tabs>
        <w:suppressAutoHyphens/>
        <w:spacing w:before="60" w:after="160" w:line="240" w:lineRule="atLeast"/>
        <w:rPr>
          <w:rFonts w:cs="Arial"/>
          <w:color w:val="000000"/>
          <w:lang w:eastAsia="zh-CN"/>
        </w:rPr>
      </w:pPr>
      <w:r w:rsidRPr="1E2CF1BA">
        <w:rPr>
          <w:rFonts w:cs="Arial"/>
          <w:color w:val="000000" w:themeColor="text1"/>
          <w:lang w:eastAsia="zh-CN"/>
        </w:rPr>
        <w:t>přístupy ke zprávám a notifikacím z dohledového systému Objednatele,</w:t>
      </w:r>
    </w:p>
    <w:p w14:paraId="0AB368A7" w14:textId="23EBEDCC" w:rsidR="00372409" w:rsidRPr="00FA16FE" w:rsidRDefault="00372409" w:rsidP="1E2CF1BA">
      <w:pPr>
        <w:numPr>
          <w:ilvl w:val="1"/>
          <w:numId w:val="6"/>
        </w:numPr>
        <w:tabs>
          <w:tab w:val="left" w:pos="851"/>
        </w:tabs>
        <w:suppressAutoHyphens/>
        <w:spacing w:before="60" w:after="160" w:line="240" w:lineRule="atLeast"/>
        <w:rPr>
          <w:rFonts w:cs="Arial"/>
          <w:color w:val="000000"/>
          <w:lang w:eastAsia="zh-CN"/>
        </w:rPr>
      </w:pPr>
      <w:r w:rsidRPr="1E2CF1BA">
        <w:rPr>
          <w:rFonts w:cs="Arial"/>
          <w:color w:val="000000" w:themeColor="text1"/>
          <w:lang w:eastAsia="zh-CN"/>
        </w:rPr>
        <w:t xml:space="preserve">přístupy a dostatečná úroveň oprávnění do HelpDesku Objednatele, </w:t>
      </w:r>
    </w:p>
    <w:p w14:paraId="1FC28D63" w14:textId="39B913D0" w:rsidR="00372409" w:rsidRDefault="00372409" w:rsidP="1E2CF1BA">
      <w:pPr>
        <w:numPr>
          <w:ilvl w:val="1"/>
          <w:numId w:val="6"/>
        </w:numPr>
        <w:tabs>
          <w:tab w:val="left" w:pos="851"/>
        </w:tabs>
        <w:suppressAutoHyphens/>
        <w:spacing w:before="60" w:after="160" w:line="240" w:lineRule="atLeast"/>
        <w:rPr>
          <w:rFonts w:cs="Arial"/>
          <w:color w:val="000000"/>
          <w:lang w:eastAsia="zh-CN"/>
        </w:rPr>
      </w:pPr>
      <w:r w:rsidRPr="1E2CF1BA">
        <w:rPr>
          <w:rFonts w:cs="Arial"/>
          <w:color w:val="000000" w:themeColor="text1"/>
          <w:lang w:eastAsia="zh-CN"/>
        </w:rPr>
        <w:t>VPN přístupy a doménové přístupy pro Dodavatele nezbytné k zajištění Služeb popsaných v rámci jednotlivých Listů služeb,</w:t>
      </w:r>
    </w:p>
    <w:p w14:paraId="05B6C3B8" w14:textId="2423A91E" w:rsidR="00372409" w:rsidRPr="005979D4" w:rsidRDefault="00372409" w:rsidP="1E2CF1BA">
      <w:pPr>
        <w:pStyle w:val="Odstavecseseznamem"/>
        <w:numPr>
          <w:ilvl w:val="1"/>
          <w:numId w:val="6"/>
        </w:numPr>
        <w:rPr>
          <w:rFonts w:ascii="Arial" w:hAnsi="Arial" w:cs="Arial"/>
          <w:color w:val="000000"/>
          <w:lang w:eastAsia="zh-CN"/>
        </w:rPr>
      </w:pPr>
      <w:r w:rsidRPr="1E2CF1BA">
        <w:rPr>
          <w:rFonts w:ascii="Arial" w:hAnsi="Arial" w:cs="Arial"/>
          <w:color w:val="000000" w:themeColor="text1"/>
          <w:lang w:eastAsia="zh-CN"/>
        </w:rPr>
        <w:t>přístupy Dodavatele do Areálů skladů Objednatele pro zajištění servisní činnosti / poskytování služeb týkající se HW prvků.</w:t>
      </w:r>
    </w:p>
    <w:p w14:paraId="28D0681A" w14:textId="77777777" w:rsidR="003A33AD" w:rsidRPr="00EB1C7F" w:rsidRDefault="003A33AD" w:rsidP="003A33AD">
      <w:pPr>
        <w:keepNext/>
        <w:numPr>
          <w:ilvl w:val="0"/>
          <w:numId w:val="5"/>
        </w:numPr>
        <w:tabs>
          <w:tab w:val="num" w:pos="454"/>
          <w:tab w:val="num" w:pos="720"/>
        </w:tabs>
        <w:suppressAutoHyphens/>
        <w:spacing w:before="240" w:after="120" w:line="240" w:lineRule="atLeast"/>
        <w:ind w:left="454" w:hanging="454"/>
        <w:rPr>
          <w:rFonts w:eastAsia="Calibri" w:cs="Arial"/>
          <w:b/>
          <w:sz w:val="22"/>
          <w:szCs w:val="22"/>
          <w:lang w:eastAsia="zh-CN"/>
        </w:rPr>
      </w:pPr>
      <w:r w:rsidRPr="00EB1C7F">
        <w:rPr>
          <w:rFonts w:eastAsiaTheme="minorHAnsi" w:cs="Arial"/>
          <w:b/>
          <w:sz w:val="22"/>
          <w:szCs w:val="22"/>
          <w:lang w:eastAsia="zh-CN"/>
        </w:rPr>
        <w:t>Vzor Reportu čerpání Služby</w:t>
      </w:r>
    </w:p>
    <w:p w14:paraId="5E3665A4" w14:textId="77777777" w:rsidR="003A33AD" w:rsidRPr="002F6F6B" w:rsidRDefault="003A33AD" w:rsidP="003A33AD">
      <w:pPr>
        <w:numPr>
          <w:ilvl w:val="0"/>
          <w:numId w:val="6"/>
        </w:numPr>
        <w:tabs>
          <w:tab w:val="left" w:pos="708"/>
        </w:tabs>
        <w:suppressAutoHyphens/>
        <w:spacing w:before="60" w:after="120" w:line="240" w:lineRule="atLeast"/>
        <w:ind w:left="454" w:firstLine="0"/>
        <w:rPr>
          <w:rFonts w:cs="Arial"/>
          <w:szCs w:val="24"/>
          <w:lang w:eastAsia="zh-CN"/>
        </w:rPr>
      </w:pPr>
      <w:r w:rsidRPr="002F6F6B">
        <w:rPr>
          <w:rFonts w:cs="Arial"/>
          <w:szCs w:val="24"/>
          <w:lang w:eastAsia="zh-CN"/>
        </w:rPr>
        <w:t>Viz příloha „</w:t>
      </w:r>
      <w:proofErr w:type="spellStart"/>
      <w:r w:rsidRPr="00F35606">
        <w:rPr>
          <w:rFonts w:cs="Arial"/>
          <w:szCs w:val="24"/>
          <w:lang w:eastAsia="zh-CN"/>
        </w:rPr>
        <w:t>ZoČS_REPORT</w:t>
      </w:r>
      <w:proofErr w:type="spellEnd"/>
      <w:r w:rsidRPr="002F6F6B">
        <w:rPr>
          <w:rFonts w:cs="Arial"/>
          <w:szCs w:val="24"/>
          <w:lang w:eastAsia="zh-CN"/>
        </w:rPr>
        <w:t>“.</w:t>
      </w:r>
    </w:p>
    <w:p w14:paraId="67E62742" w14:textId="77777777" w:rsidR="003A33AD" w:rsidRPr="00EB1C7F" w:rsidRDefault="003A33AD" w:rsidP="003A33AD">
      <w:pPr>
        <w:suppressAutoHyphens/>
        <w:spacing w:before="60" w:after="120" w:line="240" w:lineRule="atLeast"/>
        <w:ind w:left="425"/>
        <w:rPr>
          <w:rFonts w:cs="Arial"/>
          <w:szCs w:val="24"/>
          <w:lang w:eastAsia="zh-CN"/>
        </w:rPr>
      </w:pPr>
    </w:p>
    <w:p w14:paraId="037CF149" w14:textId="77777777" w:rsidR="003A33AD" w:rsidRPr="00EB1C7F" w:rsidRDefault="003A33AD" w:rsidP="003A33AD">
      <w:pPr>
        <w:rPr>
          <w:rFonts w:cs="Arial"/>
          <w:b/>
        </w:rPr>
      </w:pPr>
    </w:p>
    <w:p w14:paraId="6B413CFB" w14:textId="77777777" w:rsidR="003A33AD" w:rsidRPr="00EB1C7F" w:rsidRDefault="003A33AD" w:rsidP="003A33AD">
      <w:pPr>
        <w:rPr>
          <w:rFonts w:cs="Arial"/>
          <w:b/>
        </w:rPr>
      </w:pPr>
    </w:p>
    <w:p w14:paraId="76CD0B7C" w14:textId="77777777" w:rsidR="003A33AD" w:rsidRPr="006E3C72" w:rsidRDefault="003A33AD">
      <w:pPr>
        <w:rPr>
          <w:rFonts w:cs="Arial"/>
          <w:b/>
        </w:rPr>
      </w:pPr>
    </w:p>
    <w:sectPr w:rsidR="003A33AD" w:rsidRPr="006E3C72" w:rsidSect="00F9699E">
      <w:headerReference w:type="default" r:id="rId15"/>
      <w:pgSz w:w="16838" w:h="11906"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ška Tomáš" w:date="2025-08-03T10:31:00Z" w:initials="TL">
    <w:p w14:paraId="1AECF9EF" w14:textId="28BB003C" w:rsidR="007E2908" w:rsidRDefault="007E2908" w:rsidP="007E2908">
      <w:pPr>
        <w:pStyle w:val="Textkomente"/>
      </w:pPr>
      <w:r>
        <w:rPr>
          <w:rStyle w:val="Odkaznakoment"/>
        </w:rPr>
        <w:annotationRef/>
      </w:r>
      <w:r>
        <w:t xml:space="preserve">Pojďme toto ještě pro jistotu projít spolu na plánované schůzce, vím že jste vycházel ze vzoru, tak jen jestli to opravdu sedí. Já si za tím, co tam bylo původně stojím, ale je to stavěno na kritické a rozsáhlé systémy typu ŘS skladů apod. </w:t>
      </w:r>
      <w:r>
        <w:fldChar w:fldCharType="begin"/>
      </w:r>
      <w:r>
        <w:instrText>HYPERLINK "mailto:Jan.Schaffer@ceproas.cz"</w:instrText>
      </w:r>
      <w:bookmarkStart w:id="2" w:name="_@_43C2C15FB2D34D6F9D03E076CABD015CZ"/>
      <w:r>
        <w:fldChar w:fldCharType="separate"/>
      </w:r>
      <w:bookmarkEnd w:id="2"/>
      <w:r w:rsidRPr="007E2908">
        <w:rPr>
          <w:rStyle w:val="Zmnka"/>
          <w:noProof/>
        </w:rPr>
        <w:t>@Schaffer Jan</w:t>
      </w:r>
      <w:r>
        <w:fldChar w:fldCharType="end"/>
      </w:r>
      <w:r>
        <w:t xml:space="preserve"> </w:t>
      </w:r>
    </w:p>
  </w:comment>
  <w:comment w:id="1" w:author="Schaffer Jan" w:date="2025-08-13T14:05:00Z" w:initials="JS">
    <w:p w14:paraId="25A13213" w14:textId="77777777" w:rsidR="0085023B" w:rsidRDefault="0085023B" w:rsidP="0085023B">
      <w:pPr>
        <w:pStyle w:val="Textkomente"/>
      </w:pPr>
      <w:r>
        <w:rPr>
          <w:rStyle w:val="Odkaznakoment"/>
        </w:rPr>
        <w:annotationRef/>
      </w:r>
      <w:r>
        <w:t>OK</w:t>
      </w:r>
    </w:p>
  </w:comment>
  <w:comment w:id="3" w:author="Liška Tomáš" w:date="2025-08-15T10:35:00Z" w:initials="TL">
    <w:p w14:paraId="1755F557" w14:textId="20CA0913" w:rsidR="000C494C" w:rsidRDefault="000C494C" w:rsidP="000C494C">
      <w:pPr>
        <w:pStyle w:val="Textkomente"/>
      </w:pPr>
      <w:r>
        <w:rPr>
          <w:rStyle w:val="Odkaznakoment"/>
        </w:rPr>
        <w:annotationRef/>
      </w:r>
      <w:r>
        <w:fldChar w:fldCharType="begin"/>
      </w:r>
      <w:r>
        <w:instrText>HYPERLINK "mailto:Jan.Schaffer@ceproas.cz"</w:instrText>
      </w:r>
      <w:bookmarkStart w:id="4" w:name="_@_2A7C1FFC1717443794D17023AC77109CZ"/>
      <w:r>
        <w:fldChar w:fldCharType="separate"/>
      </w:r>
      <w:bookmarkEnd w:id="4"/>
      <w:r w:rsidRPr="000C494C">
        <w:rPr>
          <w:rStyle w:val="Zmnka"/>
          <w:noProof/>
        </w:rPr>
        <w:t>@Schaffer Jan</w:t>
      </w:r>
      <w:r>
        <w:fldChar w:fldCharType="end"/>
      </w:r>
      <w:r>
        <w:t>: nastavte si dle potřeby, dle diskuze je 30 % hodně. Může být i absolutní částkou, opět výši nechám na Vás.</w:t>
      </w:r>
    </w:p>
  </w:comment>
  <w:comment w:id="6" w:author="Liška Tomáš" w:date="2025-08-15T10:35:00Z" w:initials="TL">
    <w:p w14:paraId="098C1627" w14:textId="77777777" w:rsidR="006E42A7" w:rsidRDefault="006E42A7" w:rsidP="006E42A7">
      <w:pPr>
        <w:pStyle w:val="Textkomente"/>
      </w:pPr>
      <w:r>
        <w:rPr>
          <w:rStyle w:val="Odkaznakoment"/>
        </w:rPr>
        <w:annotationRef/>
      </w:r>
      <w:r>
        <w:fldChar w:fldCharType="begin"/>
      </w:r>
      <w:r>
        <w:instrText>HYPERLINK "mailto:Jan.Schaffer@ceproas.cz"</w:instrText>
      </w:r>
      <w:bookmarkStart w:id="7" w:name="_@_432EC155DC4D4CD9B6371083EFDE922BZ"/>
      <w:r>
        <w:fldChar w:fldCharType="separate"/>
      </w:r>
      <w:bookmarkEnd w:id="7"/>
      <w:r w:rsidRPr="000C494C">
        <w:rPr>
          <w:rStyle w:val="Zmnka"/>
          <w:noProof/>
        </w:rPr>
        <w:t>@Schaffer Jan</w:t>
      </w:r>
      <w:r>
        <w:fldChar w:fldCharType="end"/>
      </w:r>
      <w:r>
        <w:t>: nastavte si dle potřeby, dle diskuze je 30 % hodně. Může být i absolutní částkou, opět výši nechám na Vás.</w:t>
      </w:r>
    </w:p>
  </w:comment>
  <w:comment w:id="5" w:author="Molčíková Zuzana" w:date="2025-09-11T16:37:00Z" w:initials="MZ">
    <w:p w14:paraId="35914737" w14:textId="4376CB5C" w:rsidR="003C19B2" w:rsidRDefault="003C19B2">
      <w:pPr>
        <w:pStyle w:val="Textkomente"/>
      </w:pPr>
      <w:r>
        <w:rPr>
          <w:rStyle w:val="Odkaznakoment"/>
        </w:rPr>
        <w:annotationRef/>
      </w:r>
      <w:r w:rsidRPr="4476D350">
        <w:t>upraveno do SLA do sekce smluvních pokut</w:t>
      </w:r>
    </w:p>
  </w:comment>
  <w:comment w:id="8" w:author="Liška Tomáš" w:date="2025-08-03T10:29:00Z" w:initials="TL">
    <w:p w14:paraId="497AD7A7" w14:textId="56FD3ED7" w:rsidR="00461D81" w:rsidRDefault="00461D81" w:rsidP="00461D81">
      <w:pPr>
        <w:pStyle w:val="Textkomente"/>
      </w:pPr>
      <w:r>
        <w:rPr>
          <w:rStyle w:val="Odkaznakoment"/>
        </w:rPr>
        <w:annotationRef/>
      </w:r>
      <w:r>
        <w:t xml:space="preserve">Veškeré tyto parametry potřebuji odsouhlasit od Vás. </w:t>
      </w:r>
      <w:r>
        <w:fldChar w:fldCharType="begin"/>
      </w:r>
      <w:r>
        <w:instrText>HYPERLINK "mailto:Jan.Schaffer@ceproas.cz"</w:instrText>
      </w:r>
      <w:bookmarkStart w:id="10" w:name="_@_029E0ABB6450404291847ADC6A371F7DZ"/>
      <w:r>
        <w:fldChar w:fldCharType="separate"/>
      </w:r>
      <w:bookmarkEnd w:id="10"/>
      <w:r w:rsidRPr="00461D81">
        <w:rPr>
          <w:rStyle w:val="Zmnka"/>
          <w:noProof/>
        </w:rPr>
        <w:t>@Schaffer Jan</w:t>
      </w:r>
      <w:r>
        <w:fldChar w:fldCharType="end"/>
      </w:r>
      <w:r>
        <w:t xml:space="preserve"> </w:t>
      </w:r>
    </w:p>
  </w:comment>
  <w:comment w:id="9" w:author="Schaffer Jan" w:date="2025-08-11T13:03:00Z" w:initials="JS">
    <w:p w14:paraId="3246B8B6" w14:textId="77777777" w:rsidR="007F4B41" w:rsidRDefault="007F4B41" w:rsidP="007F4B41">
      <w:pPr>
        <w:pStyle w:val="Textkomente"/>
      </w:pPr>
      <w:r>
        <w:rPr>
          <w:rStyle w:val="Odkaznakoment"/>
        </w:rPr>
        <w:annotationRef/>
      </w:r>
      <w:r>
        <w:t>JSC doplnil parametry dle zkušeností s FVE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AECF9EF" w15:done="0"/>
  <w15:commentEx w15:paraId="25A13213" w15:paraIdParent="1AECF9EF" w15:done="0"/>
  <w15:commentEx w15:paraId="1755F557" w15:done="0"/>
  <w15:commentEx w15:paraId="098C1627" w15:done="0"/>
  <w15:commentEx w15:paraId="35914737" w15:paraIdParent="098C1627" w15:done="0"/>
  <w15:commentEx w15:paraId="497AD7A7" w15:done="0"/>
  <w15:commentEx w15:paraId="3246B8B6" w15:paraIdParent="497AD7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68778B" w16cex:dateUtc="2025-08-03T08:31:00Z"/>
  <w16cex:commentExtensible w16cex:durableId="2C9E8B91" w16cex:dateUtc="2025-08-13T12:05:00Z"/>
  <w16cex:commentExtensible w16cex:durableId="0770367A" w16cex:dateUtc="2025-08-15T08:35:00Z"/>
  <w16cex:commentExtensible w16cex:durableId="05F24D16" w16cex:dateUtc="2025-08-15T08:35:00Z"/>
  <w16cex:commentExtensible w16cex:durableId="563FE3FF" w16cex:dateUtc="2025-09-11T14:37:00Z"/>
  <w16cex:commentExtensible w16cex:durableId="61941510" w16cex:dateUtc="2025-08-03T08:29:00Z"/>
  <w16cex:commentExtensible w16cex:durableId="44736921" w16cex:dateUtc="2025-08-11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AECF9EF" w16cid:durableId="4568778B"/>
  <w16cid:commentId w16cid:paraId="25A13213" w16cid:durableId="2C9E8B91"/>
  <w16cid:commentId w16cid:paraId="1755F557" w16cid:durableId="0770367A"/>
  <w16cid:commentId w16cid:paraId="098C1627" w16cid:durableId="05F24D16"/>
  <w16cid:commentId w16cid:paraId="35914737" w16cid:durableId="563FE3FF"/>
  <w16cid:commentId w16cid:paraId="497AD7A7" w16cid:durableId="61941510"/>
  <w16cid:commentId w16cid:paraId="3246B8B6" w16cid:durableId="447369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F920A" w14:textId="77777777" w:rsidR="006A1544" w:rsidRDefault="006A1544" w:rsidP="00B45E24">
      <w:r>
        <w:separator/>
      </w:r>
    </w:p>
  </w:endnote>
  <w:endnote w:type="continuationSeparator" w:id="0">
    <w:p w14:paraId="14B48F6B" w14:textId="77777777" w:rsidR="006A1544" w:rsidRDefault="006A1544"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66020" w14:textId="77777777" w:rsidR="006A1544" w:rsidRDefault="006A1544" w:rsidP="00B45E24">
      <w:r>
        <w:separator/>
      </w:r>
    </w:p>
  </w:footnote>
  <w:footnote w:type="continuationSeparator" w:id="0">
    <w:p w14:paraId="0F5F5D5B" w14:textId="77777777" w:rsidR="006A1544" w:rsidRDefault="006A1544"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7734D"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00462FC1" w:rsidRPr="00324977">
      <w:rPr>
        <w:rStyle w:val="slostrnky"/>
        <w:sz w:val="16"/>
        <w:szCs w:val="16"/>
      </w:rPr>
      <w:fldChar w:fldCharType="begin"/>
    </w:r>
    <w:r w:rsidRPr="00324977">
      <w:rPr>
        <w:rStyle w:val="slostrnky"/>
        <w:sz w:val="16"/>
        <w:szCs w:val="16"/>
      </w:rPr>
      <w:instrText xml:space="preserve"> PAGE </w:instrText>
    </w:r>
    <w:r w:rsidR="00462FC1" w:rsidRPr="00324977">
      <w:rPr>
        <w:rStyle w:val="slostrnky"/>
        <w:sz w:val="16"/>
        <w:szCs w:val="16"/>
      </w:rPr>
      <w:fldChar w:fldCharType="separate"/>
    </w:r>
    <w:r w:rsidR="003D396A">
      <w:rPr>
        <w:rStyle w:val="slostrnky"/>
        <w:noProof/>
        <w:sz w:val="16"/>
        <w:szCs w:val="16"/>
      </w:rPr>
      <w:t>7</w:t>
    </w:r>
    <w:r w:rsidR="00462FC1" w:rsidRPr="00324977">
      <w:rPr>
        <w:rStyle w:val="slostrnky"/>
        <w:sz w:val="16"/>
        <w:szCs w:val="16"/>
      </w:rPr>
      <w:fldChar w:fldCharType="end"/>
    </w:r>
    <w:r w:rsidRPr="00324977">
      <w:rPr>
        <w:rStyle w:val="slostrnky"/>
        <w:sz w:val="16"/>
        <w:szCs w:val="16"/>
      </w:rPr>
      <w:t>/</w:t>
    </w:r>
    <w:r w:rsidR="00462FC1" w:rsidRPr="00324977">
      <w:rPr>
        <w:rStyle w:val="slostrnky"/>
        <w:sz w:val="16"/>
        <w:szCs w:val="16"/>
      </w:rPr>
      <w:fldChar w:fldCharType="begin"/>
    </w:r>
    <w:r w:rsidRPr="00324977">
      <w:rPr>
        <w:rStyle w:val="slostrnky"/>
        <w:sz w:val="16"/>
        <w:szCs w:val="16"/>
      </w:rPr>
      <w:instrText xml:space="preserve"> NUMPAGES </w:instrText>
    </w:r>
    <w:r w:rsidR="00462FC1" w:rsidRPr="00324977">
      <w:rPr>
        <w:rStyle w:val="slostrnky"/>
        <w:sz w:val="16"/>
        <w:szCs w:val="16"/>
      </w:rPr>
      <w:fldChar w:fldCharType="separate"/>
    </w:r>
    <w:r w:rsidR="003D396A">
      <w:rPr>
        <w:rStyle w:val="slostrnky"/>
        <w:noProof/>
        <w:sz w:val="16"/>
        <w:szCs w:val="16"/>
      </w:rPr>
      <w:t>7</w:t>
    </w:r>
    <w:r w:rsidR="00462FC1" w:rsidRPr="00324977">
      <w:rPr>
        <w:rStyle w:val="slostrnky"/>
        <w:sz w:val="16"/>
        <w:szCs w:val="16"/>
      </w:rPr>
      <w:fldChar w:fldCharType="end"/>
    </w:r>
  </w:p>
  <w:p w14:paraId="359F063F" w14:textId="290412E8" w:rsidR="00B45E24" w:rsidRDefault="00B45E24" w:rsidP="00B45E24">
    <w:pPr>
      <w:pStyle w:val="Zhlav"/>
      <w:rPr>
        <w:rStyle w:val="slostrnky"/>
        <w:sz w:val="16"/>
        <w:szCs w:val="16"/>
      </w:rPr>
    </w:pPr>
    <w:r>
      <w:rPr>
        <w:rStyle w:val="slostrnky"/>
        <w:sz w:val="16"/>
        <w:szCs w:val="16"/>
      </w:rPr>
      <w:t>ev.</w:t>
    </w:r>
    <w:r w:rsidR="00545557">
      <w:rPr>
        <w:rStyle w:val="slostrnky"/>
        <w:sz w:val="16"/>
        <w:szCs w:val="16"/>
      </w:rPr>
      <w:t xml:space="preserve"> </w:t>
    </w:r>
    <w:r>
      <w:rPr>
        <w:rStyle w:val="slostrnky"/>
        <w:sz w:val="16"/>
        <w:szCs w:val="16"/>
      </w:rPr>
      <w:t>č</w:t>
    </w:r>
    <w:r w:rsidRPr="00545557">
      <w:rPr>
        <w:rStyle w:val="slostrnky"/>
        <w:sz w:val="16"/>
        <w:szCs w:val="16"/>
      </w:rPr>
      <w:t>.</w:t>
    </w:r>
    <w:r w:rsidR="00545557" w:rsidRPr="00545557">
      <w:rPr>
        <w:rStyle w:val="slostrnky"/>
        <w:sz w:val="16"/>
        <w:szCs w:val="16"/>
      </w:rPr>
      <w:t>:</w:t>
    </w:r>
    <w:r>
      <w:rPr>
        <w:sz w:val="16"/>
        <w:szCs w:val="16"/>
      </w:rPr>
      <w:tab/>
    </w:r>
    <w:r w:rsidR="00F9699E">
      <w:rPr>
        <w:sz w:val="16"/>
        <w:szCs w:val="16"/>
      </w:rPr>
      <w:t xml:space="preserve">                                                                               </w:t>
    </w:r>
    <w:r w:rsidR="00EB2B01">
      <w:rPr>
        <w:sz w:val="16"/>
        <w:szCs w:val="16"/>
      </w:rPr>
      <w:t xml:space="preserve">    </w:t>
    </w:r>
    <w:r w:rsidR="00F9699E">
      <w:rPr>
        <w:sz w:val="16"/>
        <w:szCs w:val="16"/>
      </w:rPr>
      <w:t xml:space="preserve"> </w:t>
    </w:r>
    <w:r w:rsidRPr="00DE33D2">
      <w:rPr>
        <w:sz w:val="16"/>
        <w:szCs w:val="16"/>
      </w:rPr>
      <w:t xml:space="preserve">podpory, údržby a rozvoje </w:t>
    </w:r>
    <w:r w:rsidR="00EB2B01">
      <w:rPr>
        <w:sz w:val="16"/>
        <w:szCs w:val="16"/>
      </w:rPr>
      <w:t>Energetický dispečink</w:t>
    </w:r>
    <w:r w:rsidRPr="00324977">
      <w:rPr>
        <w:sz w:val="16"/>
        <w:szCs w:val="16"/>
      </w:rPr>
      <w:tab/>
    </w:r>
  </w:p>
  <w:p w14:paraId="30BF7E59"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3D5EDF8B"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45875BA"/>
    <w:lvl w:ilvl="0">
      <w:start w:val="1"/>
      <w:numFmt w:val="decimal"/>
      <w:lvlText w:val="%1."/>
      <w:lvlJc w:val="left"/>
      <w:pPr>
        <w:tabs>
          <w:tab w:val="num" w:pos="360"/>
        </w:tabs>
        <w:ind w:left="360" w:hanging="360"/>
      </w:pPr>
    </w:lvl>
  </w:abstractNum>
  <w:abstractNum w:abstractNumId="1"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15:restartNumberingAfterBreak="0">
    <w:nsid w:val="5CBE1C4D"/>
    <w:multiLevelType w:val="hybridMultilevel"/>
    <w:tmpl w:val="FAE00222"/>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4" w15:restartNumberingAfterBreak="0">
    <w:nsid w:val="5EDE39EB"/>
    <w:multiLevelType w:val="hybridMultilevel"/>
    <w:tmpl w:val="86469530"/>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DF42A3C8">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EF22179"/>
    <w:multiLevelType w:val="hybridMultilevel"/>
    <w:tmpl w:val="C674E1E0"/>
    <w:lvl w:ilvl="0" w:tplc="04050001">
      <w:start w:val="1"/>
      <w:numFmt w:val="bullet"/>
      <w:lvlText w:val=""/>
      <w:lvlJc w:val="left"/>
      <w:pPr>
        <w:ind w:left="720" w:hanging="360"/>
      </w:pPr>
      <w:rPr>
        <w:rFonts w:ascii="Symbol" w:hAnsi="Symbol" w:hint="default"/>
        <w:color w:val="1F497D"/>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954485394">
    <w:abstractNumId w:val="2"/>
  </w:num>
  <w:num w:numId="2" w16cid:durableId="392392495">
    <w:abstractNumId w:val="6"/>
  </w:num>
  <w:num w:numId="3" w16cid:durableId="1272736089">
    <w:abstractNumId w:val="1"/>
  </w:num>
  <w:num w:numId="4" w16cid:durableId="1433865244">
    <w:abstractNumId w:val="7"/>
  </w:num>
  <w:num w:numId="5" w16cid:durableId="1211452011">
    <w:abstractNumId w:val="0"/>
    <w:lvlOverride w:ilvl="0">
      <w:startOverride w:val="1"/>
    </w:lvlOverride>
  </w:num>
  <w:num w:numId="6" w16cid:durableId="127866859">
    <w:abstractNumId w:val="3"/>
  </w:num>
  <w:num w:numId="7" w16cid:durableId="1326738327">
    <w:abstractNumId w:val="3"/>
  </w:num>
  <w:num w:numId="8" w16cid:durableId="1776168935">
    <w:abstractNumId w:val="5"/>
  </w:num>
  <w:num w:numId="9" w16cid:durableId="738358340">
    <w:abstractNumId w:val="3"/>
  </w:num>
  <w:num w:numId="10" w16cid:durableId="372270573">
    <w:abstractNumId w:val="4"/>
  </w:num>
  <w:num w:numId="11" w16cid:durableId="136702870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ška Tomáš">
    <w15:presenceInfo w15:providerId="AD" w15:userId="S::Tomas.Liska@ceproas.cz::fa973c96-a513-4264-9c3d-36778d006e51"/>
  </w15:person>
  <w15:person w15:author="Schaffer Jan">
    <w15:presenceInfo w15:providerId="AD" w15:userId="S::Jan.Schaffer@ceproas.cz::df99c542-2c8d-4085-a9c0-f246df348dcf"/>
  </w15:person>
  <w15:person w15:author="Molčíková Zuzana">
    <w15:presenceInfo w15:providerId="AD" w15:userId="S::Zuzana.Molcikova@ceproas.cz::a44c6299-0df9-45a7-97bf-fdf449df44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58AE"/>
    <w:rsid w:val="00004FB0"/>
    <w:rsid w:val="00005058"/>
    <w:rsid w:val="000131A7"/>
    <w:rsid w:val="00035359"/>
    <w:rsid w:val="00043341"/>
    <w:rsid w:val="00053246"/>
    <w:rsid w:val="00071D2D"/>
    <w:rsid w:val="000913CC"/>
    <w:rsid w:val="000A76C8"/>
    <w:rsid w:val="000C494C"/>
    <w:rsid w:val="000D2B1F"/>
    <w:rsid w:val="000D586B"/>
    <w:rsid w:val="000E4339"/>
    <w:rsid w:val="000E48F4"/>
    <w:rsid w:val="0010352C"/>
    <w:rsid w:val="00107B37"/>
    <w:rsid w:val="00111B4B"/>
    <w:rsid w:val="0011204B"/>
    <w:rsid w:val="00113844"/>
    <w:rsid w:val="00132FFC"/>
    <w:rsid w:val="0017430E"/>
    <w:rsid w:val="00175E93"/>
    <w:rsid w:val="0017787E"/>
    <w:rsid w:val="00184BC2"/>
    <w:rsid w:val="001A0175"/>
    <w:rsid w:val="001A5D7F"/>
    <w:rsid w:val="001D4514"/>
    <w:rsid w:val="001D5C4A"/>
    <w:rsid w:val="001D7CAD"/>
    <w:rsid w:val="001E42CD"/>
    <w:rsid w:val="001F3109"/>
    <w:rsid w:val="002058AE"/>
    <w:rsid w:val="00210B74"/>
    <w:rsid w:val="00215A40"/>
    <w:rsid w:val="00216EA4"/>
    <w:rsid w:val="00224F0A"/>
    <w:rsid w:val="0022653F"/>
    <w:rsid w:val="00240629"/>
    <w:rsid w:val="00246C08"/>
    <w:rsid w:val="00256460"/>
    <w:rsid w:val="00265D4F"/>
    <w:rsid w:val="00272341"/>
    <w:rsid w:val="002833E2"/>
    <w:rsid w:val="00295300"/>
    <w:rsid w:val="002A6FAB"/>
    <w:rsid w:val="002B0AAF"/>
    <w:rsid w:val="002C5603"/>
    <w:rsid w:val="002C62FE"/>
    <w:rsid w:val="002D1463"/>
    <w:rsid w:val="002D7DCB"/>
    <w:rsid w:val="002E52E1"/>
    <w:rsid w:val="003110BC"/>
    <w:rsid w:val="00314102"/>
    <w:rsid w:val="00314F5A"/>
    <w:rsid w:val="00342B6F"/>
    <w:rsid w:val="00343A1D"/>
    <w:rsid w:val="00372409"/>
    <w:rsid w:val="003752E1"/>
    <w:rsid w:val="00387DE1"/>
    <w:rsid w:val="00390BB6"/>
    <w:rsid w:val="00394C8D"/>
    <w:rsid w:val="003A33AD"/>
    <w:rsid w:val="003A50F1"/>
    <w:rsid w:val="003A5832"/>
    <w:rsid w:val="003C19B2"/>
    <w:rsid w:val="003C26A2"/>
    <w:rsid w:val="003D2B59"/>
    <w:rsid w:val="003D2F40"/>
    <w:rsid w:val="003D396A"/>
    <w:rsid w:val="003E3B7A"/>
    <w:rsid w:val="003F47D5"/>
    <w:rsid w:val="0040353B"/>
    <w:rsid w:val="00403769"/>
    <w:rsid w:val="004064C3"/>
    <w:rsid w:val="00413514"/>
    <w:rsid w:val="004372C7"/>
    <w:rsid w:val="004509DF"/>
    <w:rsid w:val="00457237"/>
    <w:rsid w:val="004574FC"/>
    <w:rsid w:val="00461D81"/>
    <w:rsid w:val="004625EF"/>
    <w:rsid w:val="00462BCA"/>
    <w:rsid w:val="00462FC1"/>
    <w:rsid w:val="004A10C1"/>
    <w:rsid w:val="004A2EEE"/>
    <w:rsid w:val="004A2F66"/>
    <w:rsid w:val="004B7C9B"/>
    <w:rsid w:val="004C4D3E"/>
    <w:rsid w:val="004D7DE3"/>
    <w:rsid w:val="004E2265"/>
    <w:rsid w:val="004F6A04"/>
    <w:rsid w:val="004F7CEB"/>
    <w:rsid w:val="00503385"/>
    <w:rsid w:val="00511934"/>
    <w:rsid w:val="0051222A"/>
    <w:rsid w:val="0052184D"/>
    <w:rsid w:val="005253CA"/>
    <w:rsid w:val="00545557"/>
    <w:rsid w:val="005470D5"/>
    <w:rsid w:val="0058361D"/>
    <w:rsid w:val="00584542"/>
    <w:rsid w:val="005901EC"/>
    <w:rsid w:val="005E54C2"/>
    <w:rsid w:val="005E7436"/>
    <w:rsid w:val="005F067F"/>
    <w:rsid w:val="005F24B5"/>
    <w:rsid w:val="00613D38"/>
    <w:rsid w:val="00622EFD"/>
    <w:rsid w:val="00636A67"/>
    <w:rsid w:val="006432CE"/>
    <w:rsid w:val="00661D75"/>
    <w:rsid w:val="00665CF9"/>
    <w:rsid w:val="00683D44"/>
    <w:rsid w:val="00685C04"/>
    <w:rsid w:val="00687331"/>
    <w:rsid w:val="006915BC"/>
    <w:rsid w:val="006A1544"/>
    <w:rsid w:val="006B43AA"/>
    <w:rsid w:val="006C5389"/>
    <w:rsid w:val="006D388A"/>
    <w:rsid w:val="006D63B6"/>
    <w:rsid w:val="006E3C72"/>
    <w:rsid w:val="006E42A7"/>
    <w:rsid w:val="006F2A50"/>
    <w:rsid w:val="006F2F1D"/>
    <w:rsid w:val="006F5EF0"/>
    <w:rsid w:val="006F76E3"/>
    <w:rsid w:val="007130B2"/>
    <w:rsid w:val="0073216B"/>
    <w:rsid w:val="00740A77"/>
    <w:rsid w:val="007417A2"/>
    <w:rsid w:val="00754C04"/>
    <w:rsid w:val="0076246A"/>
    <w:rsid w:val="0077705B"/>
    <w:rsid w:val="00786627"/>
    <w:rsid w:val="00794627"/>
    <w:rsid w:val="007A300F"/>
    <w:rsid w:val="007A5E06"/>
    <w:rsid w:val="007C6C21"/>
    <w:rsid w:val="007D6DB4"/>
    <w:rsid w:val="007E2908"/>
    <w:rsid w:val="007F4B41"/>
    <w:rsid w:val="00801D57"/>
    <w:rsid w:val="008034CB"/>
    <w:rsid w:val="008171DA"/>
    <w:rsid w:val="0081787E"/>
    <w:rsid w:val="00840795"/>
    <w:rsid w:val="00841305"/>
    <w:rsid w:val="008455F5"/>
    <w:rsid w:val="0085023B"/>
    <w:rsid w:val="00862FD0"/>
    <w:rsid w:val="00866D66"/>
    <w:rsid w:val="008757D2"/>
    <w:rsid w:val="0088046A"/>
    <w:rsid w:val="008835DD"/>
    <w:rsid w:val="00886B86"/>
    <w:rsid w:val="00894DD2"/>
    <w:rsid w:val="008A3071"/>
    <w:rsid w:val="008A389D"/>
    <w:rsid w:val="008B11B5"/>
    <w:rsid w:val="008B1BD0"/>
    <w:rsid w:val="008B269C"/>
    <w:rsid w:val="008B7DA5"/>
    <w:rsid w:val="008C2DDF"/>
    <w:rsid w:val="008C2FCE"/>
    <w:rsid w:val="008C56AB"/>
    <w:rsid w:val="008E1C72"/>
    <w:rsid w:val="008E4F21"/>
    <w:rsid w:val="00905AFA"/>
    <w:rsid w:val="00913EC7"/>
    <w:rsid w:val="0091766A"/>
    <w:rsid w:val="0092475E"/>
    <w:rsid w:val="009268A4"/>
    <w:rsid w:val="00933AF7"/>
    <w:rsid w:val="0093611A"/>
    <w:rsid w:val="0094071E"/>
    <w:rsid w:val="00941925"/>
    <w:rsid w:val="00944F8C"/>
    <w:rsid w:val="009504A2"/>
    <w:rsid w:val="009559B3"/>
    <w:rsid w:val="009621E0"/>
    <w:rsid w:val="00963612"/>
    <w:rsid w:val="009763BF"/>
    <w:rsid w:val="00985D4F"/>
    <w:rsid w:val="009C5E25"/>
    <w:rsid w:val="009C7531"/>
    <w:rsid w:val="009D48D2"/>
    <w:rsid w:val="009E4BF5"/>
    <w:rsid w:val="009E5B21"/>
    <w:rsid w:val="009F458B"/>
    <w:rsid w:val="00A052D2"/>
    <w:rsid w:val="00A1330C"/>
    <w:rsid w:val="00A2365B"/>
    <w:rsid w:val="00A2726B"/>
    <w:rsid w:val="00A36BBF"/>
    <w:rsid w:val="00A418B2"/>
    <w:rsid w:val="00A449B5"/>
    <w:rsid w:val="00A6188C"/>
    <w:rsid w:val="00A67752"/>
    <w:rsid w:val="00A71975"/>
    <w:rsid w:val="00A76BA7"/>
    <w:rsid w:val="00A80C37"/>
    <w:rsid w:val="00AA0C63"/>
    <w:rsid w:val="00AA4C79"/>
    <w:rsid w:val="00AB175B"/>
    <w:rsid w:val="00AB4717"/>
    <w:rsid w:val="00AB6B49"/>
    <w:rsid w:val="00AD46F9"/>
    <w:rsid w:val="00AE57CF"/>
    <w:rsid w:val="00AF3BD2"/>
    <w:rsid w:val="00AF65C8"/>
    <w:rsid w:val="00B22C37"/>
    <w:rsid w:val="00B274B3"/>
    <w:rsid w:val="00B356FC"/>
    <w:rsid w:val="00B3591B"/>
    <w:rsid w:val="00B45E24"/>
    <w:rsid w:val="00B546DE"/>
    <w:rsid w:val="00B71217"/>
    <w:rsid w:val="00B8472E"/>
    <w:rsid w:val="00B92CF2"/>
    <w:rsid w:val="00B95641"/>
    <w:rsid w:val="00BB1592"/>
    <w:rsid w:val="00BC1DBC"/>
    <w:rsid w:val="00BD75A1"/>
    <w:rsid w:val="00BD78AE"/>
    <w:rsid w:val="00BD78E9"/>
    <w:rsid w:val="00BF3A5C"/>
    <w:rsid w:val="00C04B18"/>
    <w:rsid w:val="00C2185D"/>
    <w:rsid w:val="00C53C12"/>
    <w:rsid w:val="00C6105F"/>
    <w:rsid w:val="00C67846"/>
    <w:rsid w:val="00C75D5A"/>
    <w:rsid w:val="00CA3D87"/>
    <w:rsid w:val="00CD13A5"/>
    <w:rsid w:val="00CD1E4C"/>
    <w:rsid w:val="00CF0126"/>
    <w:rsid w:val="00D05263"/>
    <w:rsid w:val="00D061D9"/>
    <w:rsid w:val="00D108C4"/>
    <w:rsid w:val="00D16105"/>
    <w:rsid w:val="00D32C87"/>
    <w:rsid w:val="00D3400A"/>
    <w:rsid w:val="00D34DA9"/>
    <w:rsid w:val="00D36ABB"/>
    <w:rsid w:val="00D378DB"/>
    <w:rsid w:val="00D4193E"/>
    <w:rsid w:val="00D41CB8"/>
    <w:rsid w:val="00D42C0B"/>
    <w:rsid w:val="00D4793D"/>
    <w:rsid w:val="00D5186F"/>
    <w:rsid w:val="00D53183"/>
    <w:rsid w:val="00D559F0"/>
    <w:rsid w:val="00D610DE"/>
    <w:rsid w:val="00D67DC5"/>
    <w:rsid w:val="00D7244B"/>
    <w:rsid w:val="00D97C2A"/>
    <w:rsid w:val="00DC2000"/>
    <w:rsid w:val="00DD6C52"/>
    <w:rsid w:val="00DD768E"/>
    <w:rsid w:val="00DF1853"/>
    <w:rsid w:val="00DF1FAF"/>
    <w:rsid w:val="00E305D1"/>
    <w:rsid w:val="00E31F17"/>
    <w:rsid w:val="00E32998"/>
    <w:rsid w:val="00E37AFC"/>
    <w:rsid w:val="00E475B9"/>
    <w:rsid w:val="00E47C74"/>
    <w:rsid w:val="00E52FF6"/>
    <w:rsid w:val="00E56EB8"/>
    <w:rsid w:val="00E609E1"/>
    <w:rsid w:val="00E71346"/>
    <w:rsid w:val="00E80E5F"/>
    <w:rsid w:val="00E91B34"/>
    <w:rsid w:val="00E92DD4"/>
    <w:rsid w:val="00E92F32"/>
    <w:rsid w:val="00E96E04"/>
    <w:rsid w:val="00EA5B62"/>
    <w:rsid w:val="00EB2B01"/>
    <w:rsid w:val="00EB352B"/>
    <w:rsid w:val="00EB448E"/>
    <w:rsid w:val="00ED2046"/>
    <w:rsid w:val="00ED4B2B"/>
    <w:rsid w:val="00ED4C9C"/>
    <w:rsid w:val="00ED5351"/>
    <w:rsid w:val="00EE0B3F"/>
    <w:rsid w:val="00EF2FB9"/>
    <w:rsid w:val="00EF52E5"/>
    <w:rsid w:val="00F03B40"/>
    <w:rsid w:val="00F03C63"/>
    <w:rsid w:val="00F14B6E"/>
    <w:rsid w:val="00F15089"/>
    <w:rsid w:val="00F27B73"/>
    <w:rsid w:val="00F428B1"/>
    <w:rsid w:val="00F54BB9"/>
    <w:rsid w:val="00F56373"/>
    <w:rsid w:val="00F56BDB"/>
    <w:rsid w:val="00F62412"/>
    <w:rsid w:val="00F8225D"/>
    <w:rsid w:val="00F824AC"/>
    <w:rsid w:val="00F93D8F"/>
    <w:rsid w:val="00F9699E"/>
    <w:rsid w:val="00FB0623"/>
    <w:rsid w:val="00FB104E"/>
    <w:rsid w:val="00FB78E7"/>
    <w:rsid w:val="00FD3BEE"/>
    <w:rsid w:val="0111701D"/>
    <w:rsid w:val="011C11A9"/>
    <w:rsid w:val="013F257F"/>
    <w:rsid w:val="055B4FBE"/>
    <w:rsid w:val="055E1041"/>
    <w:rsid w:val="059E7E8E"/>
    <w:rsid w:val="072BB856"/>
    <w:rsid w:val="08D10A2B"/>
    <w:rsid w:val="09EBB907"/>
    <w:rsid w:val="0E94ECD3"/>
    <w:rsid w:val="0F0409D0"/>
    <w:rsid w:val="0FB16CD9"/>
    <w:rsid w:val="1019F04D"/>
    <w:rsid w:val="10FDCBF4"/>
    <w:rsid w:val="126A1A73"/>
    <w:rsid w:val="18A5D86E"/>
    <w:rsid w:val="1A3B6BDF"/>
    <w:rsid w:val="1A613DB7"/>
    <w:rsid w:val="1BD00292"/>
    <w:rsid w:val="1BD1811B"/>
    <w:rsid w:val="1BE5E27B"/>
    <w:rsid w:val="1E2CF1BA"/>
    <w:rsid w:val="1F818E27"/>
    <w:rsid w:val="20C00FEE"/>
    <w:rsid w:val="2396E21A"/>
    <w:rsid w:val="245DA078"/>
    <w:rsid w:val="253BF5F1"/>
    <w:rsid w:val="266FE754"/>
    <w:rsid w:val="2686238A"/>
    <w:rsid w:val="26D2C2EB"/>
    <w:rsid w:val="27551721"/>
    <w:rsid w:val="290A5F4D"/>
    <w:rsid w:val="29CAC16F"/>
    <w:rsid w:val="2AD9B728"/>
    <w:rsid w:val="2B5ADC78"/>
    <w:rsid w:val="2C27482E"/>
    <w:rsid w:val="2CBD85FA"/>
    <w:rsid w:val="2F7F1760"/>
    <w:rsid w:val="306A3AB7"/>
    <w:rsid w:val="30B8F4BB"/>
    <w:rsid w:val="34B57866"/>
    <w:rsid w:val="353AD4F0"/>
    <w:rsid w:val="35B65B42"/>
    <w:rsid w:val="35CEF9D4"/>
    <w:rsid w:val="38DDFDF4"/>
    <w:rsid w:val="39D1ACF9"/>
    <w:rsid w:val="3A3619EF"/>
    <w:rsid w:val="3B25333F"/>
    <w:rsid w:val="3DE66C24"/>
    <w:rsid w:val="3DF943E9"/>
    <w:rsid w:val="3E676F89"/>
    <w:rsid w:val="3F12071A"/>
    <w:rsid w:val="3F637371"/>
    <w:rsid w:val="3FE75356"/>
    <w:rsid w:val="4015C306"/>
    <w:rsid w:val="4091E264"/>
    <w:rsid w:val="40F7B0E7"/>
    <w:rsid w:val="412AAE1A"/>
    <w:rsid w:val="420DBD3A"/>
    <w:rsid w:val="4226FF54"/>
    <w:rsid w:val="43FF0A95"/>
    <w:rsid w:val="48E54C57"/>
    <w:rsid w:val="49698126"/>
    <w:rsid w:val="4B284989"/>
    <w:rsid w:val="4B4C55D5"/>
    <w:rsid w:val="4BE5D7C9"/>
    <w:rsid w:val="4C539C86"/>
    <w:rsid w:val="4C5F1332"/>
    <w:rsid w:val="4C852B16"/>
    <w:rsid w:val="4CD423A8"/>
    <w:rsid w:val="4E6CD33C"/>
    <w:rsid w:val="4E6FCBA9"/>
    <w:rsid w:val="4F1D5FF6"/>
    <w:rsid w:val="529EC31C"/>
    <w:rsid w:val="53C10D70"/>
    <w:rsid w:val="5400FCD9"/>
    <w:rsid w:val="54D91B77"/>
    <w:rsid w:val="5615EBE1"/>
    <w:rsid w:val="56743988"/>
    <w:rsid w:val="56C1B45B"/>
    <w:rsid w:val="59B7DF0A"/>
    <w:rsid w:val="5A014E3B"/>
    <w:rsid w:val="5A02370C"/>
    <w:rsid w:val="5C3D34AF"/>
    <w:rsid w:val="5C91F47E"/>
    <w:rsid w:val="5D905F3D"/>
    <w:rsid w:val="5EA2451A"/>
    <w:rsid w:val="5EBEB293"/>
    <w:rsid w:val="5F3E93C5"/>
    <w:rsid w:val="5F61AA23"/>
    <w:rsid w:val="61C7D1B6"/>
    <w:rsid w:val="628A199A"/>
    <w:rsid w:val="63089B44"/>
    <w:rsid w:val="632E063B"/>
    <w:rsid w:val="6351707B"/>
    <w:rsid w:val="63D32184"/>
    <w:rsid w:val="64891121"/>
    <w:rsid w:val="64EF9E8E"/>
    <w:rsid w:val="655A368B"/>
    <w:rsid w:val="679E1EAE"/>
    <w:rsid w:val="69703C3F"/>
    <w:rsid w:val="69B9FEC6"/>
    <w:rsid w:val="6A48747F"/>
    <w:rsid w:val="6A9316ED"/>
    <w:rsid w:val="6B73905A"/>
    <w:rsid w:val="6B8E2171"/>
    <w:rsid w:val="6D0678A7"/>
    <w:rsid w:val="6D55A444"/>
    <w:rsid w:val="6DA28312"/>
    <w:rsid w:val="6E00E54A"/>
    <w:rsid w:val="6EF95CD4"/>
    <w:rsid w:val="6F67CF57"/>
    <w:rsid w:val="74B4EE9D"/>
    <w:rsid w:val="77302B72"/>
    <w:rsid w:val="78A05680"/>
    <w:rsid w:val="7AFB21DD"/>
    <w:rsid w:val="7BB9B898"/>
    <w:rsid w:val="7FF5C3D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BCB0E"/>
  <w15:docId w15:val="{CD5EF804-4365-4295-8238-650012046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aliases w:val="Odstavec cíl se seznamem,Odstavec se seznamem1,Nad,Odstavec se seznamem5,List Paragraph1,Odstavec_muj,_Odstavec se seznamem,Název grafu,nad 1,Odrážky,Odrazky,Bullet List,lp1,Puce,Use Case List Paragraph,Heading2,Bullet for no #'s"/>
    <w:basedOn w:val="Normln"/>
    <w:link w:val="OdstavecseseznamemChar"/>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unhideWhenUsed/>
    <w:rsid w:val="0022653F"/>
  </w:style>
  <w:style w:type="character" w:customStyle="1" w:styleId="TextkomenteChar">
    <w:name w:val="Text komentáře Char"/>
    <w:basedOn w:val="Standardnpsmoodstavce"/>
    <w:link w:val="Textkomente"/>
    <w:uiPriority w:val="99"/>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6E3C72"/>
    <w:rPr>
      <w:rFonts w:ascii="Calibri" w:hAnsi="Calibri"/>
      <w:b/>
      <w:lang w:eastAsia="zh-CN"/>
    </w:rPr>
  </w:style>
  <w:style w:type="paragraph" w:customStyle="1" w:styleId="slovn1">
    <w:name w:val="Číslování 1"/>
    <w:basedOn w:val="Odstavecseseznamem"/>
    <w:next w:val="Normln"/>
    <w:link w:val="slovn1Char"/>
    <w:uiPriority w:val="7"/>
    <w:qFormat/>
    <w:rsid w:val="006E3C72"/>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6E3C72"/>
    <w:rPr>
      <w:szCs w:val="24"/>
      <w:lang w:eastAsia="zh-CN"/>
    </w:rPr>
  </w:style>
  <w:style w:type="paragraph" w:customStyle="1" w:styleId="slovn2">
    <w:name w:val="Číslování 2"/>
    <w:basedOn w:val="Odstavecseseznamem"/>
    <w:link w:val="slovn2Char"/>
    <w:uiPriority w:val="7"/>
    <w:qFormat/>
    <w:rsid w:val="006E3C72"/>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character" w:customStyle="1" w:styleId="slovn3Char">
    <w:name w:val="Číslování 3 Char"/>
    <w:link w:val="slovn3"/>
    <w:uiPriority w:val="7"/>
    <w:locked/>
    <w:rsid w:val="006E3C72"/>
    <w:rPr>
      <w:szCs w:val="24"/>
      <w:lang w:eastAsia="zh-CN"/>
    </w:rPr>
  </w:style>
  <w:style w:type="paragraph" w:customStyle="1" w:styleId="slovn3">
    <w:name w:val="Číslování 3"/>
    <w:basedOn w:val="Odstavecseseznamem"/>
    <w:link w:val="slovn3Char"/>
    <w:uiPriority w:val="7"/>
    <w:qFormat/>
    <w:rsid w:val="006E3C72"/>
    <w:pPr>
      <w:tabs>
        <w:tab w:val="num" w:pos="1021"/>
      </w:tabs>
      <w:suppressAutoHyphens/>
      <w:overflowPunct/>
      <w:autoSpaceDE/>
      <w:autoSpaceDN/>
      <w:adjustRightInd/>
      <w:spacing w:before="60" w:after="160" w:line="240" w:lineRule="atLeast"/>
      <w:ind w:left="1021" w:hanging="567"/>
      <w:textAlignment w:val="auto"/>
    </w:pPr>
    <w:rPr>
      <w:rFonts w:asciiTheme="minorHAnsi" w:eastAsiaTheme="minorHAnsi" w:hAnsiTheme="minorHAnsi" w:cstheme="minorBidi"/>
      <w:sz w:val="22"/>
      <w:szCs w:val="24"/>
      <w:lang w:eastAsia="zh-CN"/>
    </w:rPr>
  </w:style>
  <w:style w:type="character" w:customStyle="1" w:styleId="OdstavecseseznamemChar">
    <w:name w:val="Odstavec se seznamem Char"/>
    <w:aliases w:val="Odstavec cíl se seznamem Char,Odstavec se seznamem1 Char,Nad Char,Odstavec se seznamem5 Char,List Paragraph1 Char,Odstavec_muj Char,_Odstavec se seznamem Char,Název grafu Char,nad 1 Char,Odrážky Char,Odrazky Char,lp1 Char"/>
    <w:basedOn w:val="Standardnpsmoodstavce"/>
    <w:link w:val="Odstavecseseznamem"/>
    <w:uiPriority w:val="34"/>
    <w:qFormat/>
    <w:rsid w:val="00ED5351"/>
    <w:rPr>
      <w:rFonts w:ascii="Times New Roman" w:eastAsia="Times New Roman" w:hAnsi="Times New Roman" w:cs="Times New Roman"/>
      <w:sz w:val="20"/>
      <w:szCs w:val="20"/>
      <w:lang w:eastAsia="cs-CZ"/>
    </w:rPr>
  </w:style>
  <w:style w:type="paragraph" w:styleId="Revize">
    <w:name w:val="Revision"/>
    <w:hidden/>
    <w:uiPriority w:val="99"/>
    <w:semiHidden/>
    <w:rsid w:val="008455F5"/>
    <w:pPr>
      <w:spacing w:after="0" w:line="240" w:lineRule="auto"/>
    </w:pPr>
    <w:rPr>
      <w:rFonts w:ascii="Arial" w:eastAsia="Times New Roman" w:hAnsi="Arial" w:cs="Times New Roman"/>
      <w:sz w:val="20"/>
      <w:szCs w:val="20"/>
      <w:lang w:eastAsia="cs-CZ"/>
    </w:rPr>
  </w:style>
  <w:style w:type="character" w:styleId="Zmnka">
    <w:name w:val="Mention"/>
    <w:basedOn w:val="Standardnpsmoodstavce"/>
    <w:uiPriority w:val="99"/>
    <w:unhideWhenUsed/>
    <w:rsid w:val="00F14B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05587">
      <w:bodyDiv w:val="1"/>
      <w:marLeft w:val="0"/>
      <w:marRight w:val="0"/>
      <w:marTop w:val="0"/>
      <w:marBottom w:val="0"/>
      <w:divBdr>
        <w:top w:val="none" w:sz="0" w:space="0" w:color="auto"/>
        <w:left w:val="none" w:sz="0" w:space="0" w:color="auto"/>
        <w:bottom w:val="none" w:sz="0" w:space="0" w:color="auto"/>
        <w:right w:val="none" w:sz="0" w:space="0" w:color="auto"/>
      </w:divBdr>
    </w:div>
    <w:div w:id="155264956">
      <w:bodyDiv w:val="1"/>
      <w:marLeft w:val="0"/>
      <w:marRight w:val="0"/>
      <w:marTop w:val="0"/>
      <w:marBottom w:val="0"/>
      <w:divBdr>
        <w:top w:val="none" w:sz="0" w:space="0" w:color="auto"/>
        <w:left w:val="none" w:sz="0" w:space="0" w:color="auto"/>
        <w:bottom w:val="none" w:sz="0" w:space="0" w:color="auto"/>
        <w:right w:val="none" w:sz="0" w:space="0" w:color="auto"/>
      </w:divBdr>
    </w:div>
    <w:div w:id="162285975">
      <w:bodyDiv w:val="1"/>
      <w:marLeft w:val="0"/>
      <w:marRight w:val="0"/>
      <w:marTop w:val="0"/>
      <w:marBottom w:val="0"/>
      <w:divBdr>
        <w:top w:val="none" w:sz="0" w:space="0" w:color="auto"/>
        <w:left w:val="none" w:sz="0" w:space="0" w:color="auto"/>
        <w:bottom w:val="none" w:sz="0" w:space="0" w:color="auto"/>
        <w:right w:val="none" w:sz="0" w:space="0" w:color="auto"/>
      </w:divBdr>
    </w:div>
    <w:div w:id="189728695">
      <w:bodyDiv w:val="1"/>
      <w:marLeft w:val="0"/>
      <w:marRight w:val="0"/>
      <w:marTop w:val="0"/>
      <w:marBottom w:val="0"/>
      <w:divBdr>
        <w:top w:val="none" w:sz="0" w:space="0" w:color="auto"/>
        <w:left w:val="none" w:sz="0" w:space="0" w:color="auto"/>
        <w:bottom w:val="none" w:sz="0" w:space="0" w:color="auto"/>
        <w:right w:val="none" w:sz="0" w:space="0" w:color="auto"/>
      </w:divBdr>
    </w:div>
    <w:div w:id="263733028">
      <w:bodyDiv w:val="1"/>
      <w:marLeft w:val="0"/>
      <w:marRight w:val="0"/>
      <w:marTop w:val="0"/>
      <w:marBottom w:val="0"/>
      <w:divBdr>
        <w:top w:val="none" w:sz="0" w:space="0" w:color="auto"/>
        <w:left w:val="none" w:sz="0" w:space="0" w:color="auto"/>
        <w:bottom w:val="none" w:sz="0" w:space="0" w:color="auto"/>
        <w:right w:val="none" w:sz="0" w:space="0" w:color="auto"/>
      </w:divBdr>
    </w:div>
    <w:div w:id="382213680">
      <w:bodyDiv w:val="1"/>
      <w:marLeft w:val="0"/>
      <w:marRight w:val="0"/>
      <w:marTop w:val="0"/>
      <w:marBottom w:val="0"/>
      <w:divBdr>
        <w:top w:val="none" w:sz="0" w:space="0" w:color="auto"/>
        <w:left w:val="none" w:sz="0" w:space="0" w:color="auto"/>
        <w:bottom w:val="none" w:sz="0" w:space="0" w:color="auto"/>
        <w:right w:val="none" w:sz="0" w:space="0" w:color="auto"/>
      </w:divBdr>
    </w:div>
    <w:div w:id="993680394">
      <w:bodyDiv w:val="1"/>
      <w:marLeft w:val="0"/>
      <w:marRight w:val="0"/>
      <w:marTop w:val="0"/>
      <w:marBottom w:val="0"/>
      <w:divBdr>
        <w:top w:val="none" w:sz="0" w:space="0" w:color="auto"/>
        <w:left w:val="none" w:sz="0" w:space="0" w:color="auto"/>
        <w:bottom w:val="none" w:sz="0" w:space="0" w:color="auto"/>
        <w:right w:val="none" w:sz="0" w:space="0" w:color="auto"/>
      </w:divBdr>
    </w:div>
    <w:div w:id="1004625707">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16912292">
      <w:bodyDiv w:val="1"/>
      <w:marLeft w:val="0"/>
      <w:marRight w:val="0"/>
      <w:marTop w:val="0"/>
      <w:marBottom w:val="0"/>
      <w:divBdr>
        <w:top w:val="none" w:sz="0" w:space="0" w:color="auto"/>
        <w:left w:val="none" w:sz="0" w:space="0" w:color="auto"/>
        <w:bottom w:val="none" w:sz="0" w:space="0" w:color="auto"/>
        <w:right w:val="none" w:sz="0" w:space="0" w:color="auto"/>
      </w:divBdr>
    </w:div>
    <w:div w:id="1348827093">
      <w:bodyDiv w:val="1"/>
      <w:marLeft w:val="0"/>
      <w:marRight w:val="0"/>
      <w:marTop w:val="0"/>
      <w:marBottom w:val="0"/>
      <w:divBdr>
        <w:top w:val="none" w:sz="0" w:space="0" w:color="auto"/>
        <w:left w:val="none" w:sz="0" w:space="0" w:color="auto"/>
        <w:bottom w:val="none" w:sz="0" w:space="0" w:color="auto"/>
        <w:right w:val="none" w:sz="0" w:space="0" w:color="auto"/>
      </w:divBdr>
    </w:div>
    <w:div w:id="1462503703">
      <w:bodyDiv w:val="1"/>
      <w:marLeft w:val="0"/>
      <w:marRight w:val="0"/>
      <w:marTop w:val="0"/>
      <w:marBottom w:val="0"/>
      <w:divBdr>
        <w:top w:val="none" w:sz="0" w:space="0" w:color="auto"/>
        <w:left w:val="none" w:sz="0" w:space="0" w:color="auto"/>
        <w:bottom w:val="none" w:sz="0" w:space="0" w:color="auto"/>
        <w:right w:val="none" w:sz="0" w:space="0" w:color="auto"/>
      </w:divBdr>
    </w:div>
    <w:div w:id="1772895892">
      <w:bodyDiv w:val="1"/>
      <w:marLeft w:val="0"/>
      <w:marRight w:val="0"/>
      <w:marTop w:val="0"/>
      <w:marBottom w:val="0"/>
      <w:divBdr>
        <w:top w:val="none" w:sz="0" w:space="0" w:color="auto"/>
        <w:left w:val="none" w:sz="0" w:space="0" w:color="auto"/>
        <w:bottom w:val="none" w:sz="0" w:space="0" w:color="auto"/>
        <w:right w:val="none" w:sz="0" w:space="0" w:color="auto"/>
      </w:divBdr>
    </w:div>
    <w:div w:id="2013533362">
      <w:bodyDiv w:val="1"/>
      <w:marLeft w:val="0"/>
      <w:marRight w:val="0"/>
      <w:marTop w:val="0"/>
      <w:marBottom w:val="0"/>
      <w:divBdr>
        <w:top w:val="none" w:sz="0" w:space="0" w:color="auto"/>
        <w:left w:val="none" w:sz="0" w:space="0" w:color="auto"/>
        <w:bottom w:val="none" w:sz="0" w:space="0" w:color="auto"/>
        <w:right w:val="none" w:sz="0" w:space="0" w:color="auto"/>
      </w:divBdr>
    </w:div>
    <w:div w:id="214612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28C04B35-FF7D-48E1-AE1F-B8672BEB45DD}">
    <t:Anchor>
      <t:Comment id="1637094672"/>
    </t:Anchor>
    <t:History>
      <t:Event id="{6FCFA989-F24A-48C6-BC73-F552E95497BA}" time="2025-08-03T08:29:01.402Z">
        <t:Attribution userId="S::Tomas.Liska@ceproas.cz::fa973c96-a513-4264-9c3d-36778d006e51" userProvider="AD" userName="Liška Tomáš"/>
        <t:Anchor>
          <t:Comment id="1637094672"/>
        </t:Anchor>
        <t:Create/>
      </t:Event>
      <t:Event id="{863AFF48-1F15-4640-957D-1CF617E8AA9E}" time="2025-08-03T08:29:01.402Z">
        <t:Attribution userId="S::Tomas.Liska@ceproas.cz::fa973c96-a513-4264-9c3d-36778d006e51" userProvider="AD" userName="Liška Tomáš"/>
        <t:Anchor>
          <t:Comment id="1637094672"/>
        </t:Anchor>
        <t:Assign userId="S::Jan.Schaffer@ceproas.cz::df99c542-2c8d-4085-a9c0-f246df348dcf" userProvider="AD" userName="Schaffer Jan"/>
      </t:Event>
      <t:Event id="{D30C03B2-5F6D-4A74-B4C4-5ACA641B94ED}" time="2025-08-03T08:29:01.402Z">
        <t:Attribution userId="S::Tomas.Liska@ceproas.cz::fa973c96-a513-4264-9c3d-36778d006e51" userProvider="AD" userName="Liška Tomáš"/>
        <t:Anchor>
          <t:Comment id="1637094672"/>
        </t:Anchor>
        <t:SetTitle title="Veškeré tyto parametry potřebuji odsouhlasit od Vás. @Schaffer Jan "/>
      </t:Event>
    </t:History>
  </t:Task>
  <t:Task id="{58BCC5B6-EAC8-4F0D-A218-FCAD28CD56C3}">
    <t:Anchor>
      <t:Comment id="1164474251"/>
    </t:Anchor>
    <t:History>
      <t:Event id="{6B99BDFB-B3A1-4ED9-8BC0-0E0A1D690EEF}" time="2025-08-03T08:31:28.477Z">
        <t:Attribution userId="S::Tomas.Liska@ceproas.cz::fa973c96-a513-4264-9c3d-36778d006e51" userProvider="AD" userName="Liška Tomáš"/>
        <t:Anchor>
          <t:Comment id="1164474251"/>
        </t:Anchor>
        <t:Create/>
      </t:Event>
      <t:Event id="{ABEF4AFE-A359-42EE-A5BD-F3B01AF240B6}" time="2025-08-03T08:31:28.477Z">
        <t:Attribution userId="S::Tomas.Liska@ceproas.cz::fa973c96-a513-4264-9c3d-36778d006e51" userProvider="AD" userName="Liška Tomáš"/>
        <t:Anchor>
          <t:Comment id="1164474251"/>
        </t:Anchor>
        <t:Assign userId="S::Jan.Schaffer@ceproas.cz::df99c542-2c8d-4085-a9c0-f246df348dcf" userProvider="AD" userName="Schaffer Jan"/>
      </t:Event>
      <t:Event id="{D1E31DA7-07F8-4C9D-8A2D-C33779910C7C}" time="2025-08-03T08:31:28.477Z">
        <t:Attribution userId="S::Tomas.Liska@ceproas.cz::fa973c96-a513-4264-9c3d-36778d006e51" userProvider="AD" userName="Liška Tomáš"/>
        <t:Anchor>
          <t:Comment id="1164474251"/>
        </t:Anchor>
        <t:SetTitle title="Pojďme toto ještě pro jistotu projít spolu na plánované schůzce, vím že jste vycházel ze vzoru, tak jen jestli to opravdu sedí. Já si za tím, co tam bylo původně stojím, ale je to stavěno na kritické a rozsáhlé systémy typu ŘS skladů apod. @Schaffer Jan "/>
      </t:Event>
    </t:History>
  </t:Task>
  <t:Task id="{1975C4CE-901E-472C-A8EA-73FCC39A884A}">
    <t:Anchor>
      <t:Comment id="99765526"/>
    </t:Anchor>
    <t:History>
      <t:Event id="{5955972D-8766-4D71-B489-E18DC65ADDB9}" time="2025-08-15T08:35:47.943Z">
        <t:Attribution userId="S::Tomas.Liska@ceproas.cz::fa973c96-a513-4264-9c3d-36778d006e51" userProvider="AD" userName="Liška Tomáš"/>
        <t:Anchor>
          <t:Comment id="99765526"/>
        </t:Anchor>
        <t:Create/>
      </t:Event>
      <t:Event id="{571F38BD-2B07-47F0-8696-7BEA7C6EC9DB}" time="2025-08-15T08:35:47.943Z">
        <t:Attribution userId="S::Tomas.Liska@ceproas.cz::fa973c96-a513-4264-9c3d-36778d006e51" userProvider="AD" userName="Liška Tomáš"/>
        <t:Anchor>
          <t:Comment id="99765526"/>
        </t:Anchor>
        <t:Assign userId="S::Jan.Schaffer@ceproas.cz::df99c542-2c8d-4085-a9c0-f246df348dcf" userProvider="AD" userName="Schaffer Jan"/>
      </t:Event>
      <t:Event id="{9BFCAB47-6F6A-4066-84E1-B236D643C930}" time="2025-08-15T08:35:47.943Z">
        <t:Attribution userId="S::Tomas.Liska@ceproas.cz::fa973c96-a513-4264-9c3d-36778d006e51" userProvider="AD" userName="Liška Tomáš"/>
        <t:Anchor>
          <t:Comment id="99765526"/>
        </t:Anchor>
        <t:SetTitle title="@Schaffer Jan: nastavte si dle potřeby, dle diskuze je 30 % hodně. Může být i absolutní částkou, opět výši nechám na Vás."/>
      </t:Event>
    </t:History>
  </t:Task>
  <t:Task id="{6846DE92-CD4D-402A-A9DF-EB4093F8537F}">
    <t:Anchor>
      <t:Comment id="124794490"/>
    </t:Anchor>
    <t:History>
      <t:Event id="{5955972D-8766-4D71-B489-E18DC65ADDB9}" time="2025-08-15T08:35:47.943Z">
        <t:Attribution userId="S::Tomas.Liska@ceproas.cz::fa973c96-a513-4264-9c3d-36778d006e51" userProvider="AD" userName="Liška Tomáš"/>
        <t:Anchor>
          <t:Comment id="124794490"/>
        </t:Anchor>
        <t:Create/>
      </t:Event>
      <t:Event id="{571F38BD-2B07-47F0-8696-7BEA7C6EC9DB}" time="2025-08-15T08:35:47.943Z">
        <t:Attribution userId="S::Tomas.Liska@ceproas.cz::fa973c96-a513-4264-9c3d-36778d006e51" userProvider="AD" userName="Liška Tomáš"/>
        <t:Anchor>
          <t:Comment id="124794490"/>
        </t:Anchor>
        <t:Assign userId="S::Jan.Schaffer@ceproas.cz::df99c542-2c8d-4085-a9c0-f246df348dcf" userProvider="AD" userName="Schaffer Jan"/>
      </t:Event>
      <t:Event id="{9BFCAB47-6F6A-4066-84E1-B236D643C930}" time="2025-08-15T08:35:47.943Z">
        <t:Attribution userId="S::Tomas.Liska@ceproas.cz::fa973c96-a513-4264-9c3d-36778d006e51" userProvider="AD" userName="Liška Tomáš"/>
        <t:Anchor>
          <t:Comment id="124794490"/>
        </t:Anchor>
        <t:SetTitle title="@Schaffer Jan: nastavte si dle potřeby, dle diskuze je 30 % hodně. Může být i absolutní částkou, opět výši nechám na Vás."/>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44BA66-80EC-43BA-A60B-5277FDD1A450}">
  <ds:schemaRef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407f18db-4484-4019-aa09-1dbbffd4757e"/>
    <ds:schemaRef ds:uri="http://purl.org/dc/terms/"/>
    <ds:schemaRef ds:uri="http://purl.org/dc/dcmitype/"/>
    <ds:schemaRef ds:uri="766d2235-8710-4cc5-afc0-50e6fa02d552"/>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6ACC3F4-4741-4F82-ADC2-D9E147E60889}">
  <ds:schemaRefs>
    <ds:schemaRef ds:uri="http://schemas.openxmlformats.org/officeDocument/2006/bibliography"/>
  </ds:schemaRefs>
</ds:datastoreItem>
</file>

<file path=customXml/itemProps3.xml><?xml version="1.0" encoding="utf-8"?>
<ds:datastoreItem xmlns:ds="http://schemas.openxmlformats.org/officeDocument/2006/customXml" ds:itemID="{6A936BBA-5500-465A-9B32-D67D14DB0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CA685-B0FB-4F78-B442-889B453475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1553</Words>
  <Characters>9166</Characters>
  <Application>Microsoft Office Word</Application>
  <DocSecurity>0</DocSecurity>
  <Lines>76</Lines>
  <Paragraphs>21</Paragraphs>
  <ScaleCrop>false</ScaleCrop>
  <Company>Microsoft</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155</cp:revision>
  <dcterms:created xsi:type="dcterms:W3CDTF">2021-07-08T13:15:00Z</dcterms:created>
  <dcterms:modified xsi:type="dcterms:W3CDTF">2025-09-18T10:18:00Z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